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462743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EF18A0">
        <w:rPr>
          <w:rFonts w:ascii="Arial" w:hAnsi="Arial"/>
          <w:b/>
          <w:i/>
          <w:noProof/>
          <w:sz w:val="28"/>
        </w:rPr>
        <w:t>4651</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7D8CF9B5" w:rsidR="00A44A4E" w:rsidRDefault="00A44A4E" w:rsidP="005E3269">
            <w:pPr>
              <w:pStyle w:val="CRCoverPage"/>
              <w:spacing w:after="0"/>
              <w:ind w:right="281"/>
              <w:jc w:val="right"/>
              <w:rPr>
                <w:b/>
                <w:sz w:val="28"/>
              </w:rPr>
            </w:pPr>
            <w:r>
              <w:rPr>
                <w:b/>
                <w:sz w:val="28"/>
              </w:rPr>
              <w:t>3</w:t>
            </w:r>
            <w:r w:rsidR="00650038">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02DBF3A" w:rsidR="00A44A4E" w:rsidRDefault="00EF18A0" w:rsidP="005F1AFC">
            <w:pPr>
              <w:pStyle w:val="CRCoverPage"/>
              <w:spacing w:after="0"/>
            </w:pPr>
            <w:r>
              <w:rPr>
                <w:b/>
                <w:noProof/>
                <w:sz w:val="28"/>
              </w:rPr>
              <w:t>478</w:t>
            </w:r>
            <w:r w:rsidR="00876D47">
              <w:rPr>
                <w:b/>
                <w:noProof/>
                <w:sz w:val="28"/>
              </w:rPr>
              <w:t>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B93A1E1"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650038">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EE2BE8B" w:rsidR="00516175" w:rsidRDefault="00650038" w:rsidP="00516175">
            <w:pPr>
              <w:pStyle w:val="CRCoverPage"/>
              <w:spacing w:after="0"/>
            </w:pPr>
            <w:r>
              <w:t>Clar</w:t>
            </w:r>
            <w:r w:rsidR="00922BE0">
              <w:t xml:space="preserve">ification on </w:t>
            </w:r>
            <w:r>
              <w:t>TN NTN barring</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10FB890" w14:textId="77777777" w:rsidR="009E1E23" w:rsidRDefault="001B2ABB" w:rsidP="00387FAC">
            <w:pPr>
              <w:pStyle w:val="CRCoverPage"/>
              <w:spacing w:afterLines="50"/>
              <w:jc w:val="both"/>
            </w:pPr>
            <w:r>
              <w:t>Following editor’s note is captured in TS 36.304.</w:t>
            </w:r>
          </w:p>
          <w:p w14:paraId="70117A48" w14:textId="77777777" w:rsidR="00136D01" w:rsidRPr="00A811DE" w:rsidRDefault="00136D01" w:rsidP="00136D01">
            <w:pPr>
              <w:pStyle w:val="B1"/>
            </w:pPr>
            <w:r w:rsidRPr="00A811DE">
              <w:t>-</w:t>
            </w:r>
            <w:r w:rsidRPr="00A811DE">
              <w:tab/>
            </w:r>
            <w:r w:rsidRPr="00A811DE">
              <w:rPr>
                <w:bCs/>
                <w:i/>
                <w:noProof/>
              </w:rPr>
              <w:t>cellBarred</w:t>
            </w:r>
            <w:r w:rsidRPr="00A811DE" w:rsidDel="00515FE8">
              <w:t xml:space="preserve"> </w:t>
            </w:r>
            <w:r w:rsidRPr="00A811DE">
              <w:t xml:space="preserve">(IE type: "barred" or "not barred") </w:t>
            </w:r>
            <w:r w:rsidRPr="00A811DE">
              <w:br/>
              <w:t>This field indicates if the cell is barred for connectivity to EPC.</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br/>
              <w:t xml:space="preserve">This field is ignored by UEs supporting NTN while </w:t>
            </w:r>
            <w:proofErr w:type="spellStart"/>
            <w:r w:rsidRPr="00A811DE">
              <w:rPr>
                <w:i/>
                <w:iCs/>
              </w:rPr>
              <w:t>cellBarred</w:t>
            </w:r>
            <w:proofErr w:type="spellEnd"/>
            <w:r w:rsidRPr="00A811DE">
              <w:rPr>
                <w:i/>
                <w:iCs/>
              </w:rPr>
              <w:t>-NTN</w:t>
            </w:r>
            <w:r w:rsidRPr="00A811DE">
              <w:t xml:space="preserve"> is included in SIB1-BR or SIB1-NB.</w:t>
            </w:r>
            <w:r w:rsidRPr="00A811DE">
              <w:br/>
              <w:t>In case of multiple EPC PLMNs indicated in SIB1/SIB1-BR, this field is common for all EPC PLMNs</w:t>
            </w:r>
          </w:p>
          <w:p w14:paraId="698D1F21" w14:textId="77777777" w:rsidR="00136D01" w:rsidRPr="00A811DE" w:rsidRDefault="00136D01" w:rsidP="00136D01">
            <w:pPr>
              <w:pStyle w:val="EditorsNote"/>
            </w:pPr>
            <w:r w:rsidRPr="00A811DE">
              <w:t>Editor’s Note: FFS how an NTN-only UE is barred from accessing TN cell.</w:t>
            </w:r>
          </w:p>
          <w:p w14:paraId="0708893A" w14:textId="77777777" w:rsidR="00B73493" w:rsidRPr="00A811DE" w:rsidRDefault="00B73493" w:rsidP="00B73493">
            <w:pPr>
              <w:pStyle w:val="B1"/>
            </w:pPr>
            <w:r w:rsidRPr="00A811DE">
              <w:t>-</w:t>
            </w:r>
            <w:r w:rsidRPr="00A811DE">
              <w:tab/>
            </w:r>
            <w:r w:rsidRPr="00A811DE">
              <w:rPr>
                <w:bCs/>
                <w:i/>
                <w:noProof/>
              </w:rPr>
              <w:t>cellBarred-NTN</w:t>
            </w:r>
            <w:r w:rsidRPr="00A811DE">
              <w:t xml:space="preserve"> (IE type: "barred" or "not barred")</w:t>
            </w:r>
            <w:r w:rsidRPr="00A811DE">
              <w:br/>
              <w:t>This field indicates if the cell is barred for connectivity to EPC via NTN.</w:t>
            </w:r>
            <w:r w:rsidRPr="00A811DE">
              <w:br/>
              <w:t>This field is ignored if the UE does not support NTN connectivity.</w:t>
            </w:r>
          </w:p>
          <w:p w14:paraId="13AD748D" w14:textId="77777777" w:rsidR="001B2ABB" w:rsidRDefault="001B2ABB" w:rsidP="00387FAC">
            <w:pPr>
              <w:pStyle w:val="CRCoverPage"/>
              <w:spacing w:afterLines="50"/>
              <w:jc w:val="both"/>
            </w:pPr>
            <w:r>
              <w:t>Therefore, it is not clear how</w:t>
            </w:r>
            <w:r w:rsidR="00136D01">
              <w:t xml:space="preserve"> the exiting</w:t>
            </w:r>
            <w:r w:rsidR="00B73493">
              <w:t xml:space="preserve"> </w:t>
            </w:r>
            <w:r w:rsidR="00B73493" w:rsidRPr="00A811DE">
              <w:rPr>
                <w:bCs/>
                <w:i/>
                <w:noProof/>
              </w:rPr>
              <w:t>cellBarred</w:t>
            </w:r>
            <w:r w:rsidR="00B73493" w:rsidRPr="00A811DE" w:rsidDel="00515FE8">
              <w:t xml:space="preserve"> </w:t>
            </w:r>
            <w:r w:rsidR="00B73493">
              <w:t xml:space="preserve">and </w:t>
            </w:r>
            <w:r w:rsidR="00B73493" w:rsidRPr="00A811DE">
              <w:rPr>
                <w:bCs/>
                <w:i/>
                <w:noProof/>
              </w:rPr>
              <w:t>cellBarred-NTN</w:t>
            </w:r>
            <w:r w:rsidR="00B73493" w:rsidRPr="00A811DE">
              <w:t xml:space="preserve"> </w:t>
            </w:r>
            <w:r w:rsidR="00B73493">
              <w:t>new work together. This ambiguous can be</w:t>
            </w:r>
            <w:r w:rsidR="00BF626B">
              <w:t xml:space="preserve"> resolved by simply clarifying it in the field description of </w:t>
            </w:r>
            <w:r w:rsidR="00BF626B" w:rsidRPr="00A811DE">
              <w:rPr>
                <w:bCs/>
                <w:i/>
                <w:noProof/>
              </w:rPr>
              <w:t>cellBarred-NTN</w:t>
            </w:r>
            <w:r w:rsidR="00BF626B">
              <w:t>.</w:t>
            </w:r>
          </w:p>
          <w:p w14:paraId="06C09EDB" w14:textId="48AD7C17" w:rsidR="009D72C2" w:rsidRDefault="009D72C2" w:rsidP="00387FAC">
            <w:pPr>
              <w:pStyle w:val="CRCoverPage"/>
              <w:spacing w:afterLines="50"/>
              <w:jc w:val="both"/>
              <w:rPr>
                <w:bCs/>
                <w:iCs/>
                <w:noProof/>
              </w:rPr>
            </w:pPr>
            <w:r>
              <w:t xml:space="preserve">The </w:t>
            </w:r>
            <w:r w:rsidRPr="00A811DE">
              <w:rPr>
                <w:bCs/>
                <w:i/>
                <w:noProof/>
              </w:rPr>
              <w:t>cellBarred-NTN</w:t>
            </w:r>
            <w:r>
              <w:rPr>
                <w:bCs/>
                <w:i/>
                <w:noProof/>
              </w:rPr>
              <w:t xml:space="preserve"> </w:t>
            </w:r>
            <w:r>
              <w:rPr>
                <w:bCs/>
                <w:iCs/>
                <w:noProof/>
              </w:rPr>
              <w:t>, as name indicates, is used by NTN cells.</w:t>
            </w:r>
            <w:r w:rsidR="00C905DA">
              <w:rPr>
                <w:bCs/>
                <w:iCs/>
                <w:noProof/>
              </w:rPr>
              <w:t xml:space="preserve"> The NTN cell </w:t>
            </w:r>
            <w:r w:rsidR="00E75352">
              <w:rPr>
                <w:bCs/>
                <w:iCs/>
                <w:noProof/>
              </w:rPr>
              <w:t xml:space="preserve">should not </w:t>
            </w:r>
            <w:r w:rsidR="00C905DA">
              <w:rPr>
                <w:bCs/>
                <w:iCs/>
                <w:noProof/>
              </w:rPr>
              <w:t xml:space="preserve">indicate </w:t>
            </w:r>
            <w:r w:rsidR="002B6459">
              <w:rPr>
                <w:bCs/>
                <w:iCs/>
                <w:noProof/>
              </w:rPr>
              <w:t xml:space="preserve">that </w:t>
            </w:r>
            <w:r w:rsidR="00C905DA">
              <w:rPr>
                <w:bCs/>
                <w:iCs/>
                <w:noProof/>
              </w:rPr>
              <w:t>connectivity to TN is</w:t>
            </w:r>
            <w:r w:rsidR="002B6459">
              <w:rPr>
                <w:bCs/>
                <w:iCs/>
                <w:noProof/>
              </w:rPr>
              <w:t xml:space="preserve"> NOT barred.</w:t>
            </w:r>
            <w:r w:rsidR="0019068E">
              <w:rPr>
                <w:bCs/>
                <w:iCs/>
                <w:noProof/>
              </w:rPr>
              <w:t xml:space="preserve"> So NTN cell can always set the</w:t>
            </w:r>
            <w:r w:rsidR="006A3738">
              <w:rPr>
                <w:bCs/>
                <w:iCs/>
                <w:noProof/>
              </w:rPr>
              <w:t xml:space="preserve"> </w:t>
            </w:r>
            <w:r w:rsidR="006A3738" w:rsidRPr="00A811DE">
              <w:rPr>
                <w:bCs/>
                <w:i/>
                <w:noProof/>
              </w:rPr>
              <w:t>cellBarred</w:t>
            </w:r>
            <w:r w:rsidR="0019068E">
              <w:rPr>
                <w:bCs/>
                <w:iCs/>
                <w:noProof/>
              </w:rPr>
              <w:t xml:space="preserve"> to “barred” to </w:t>
            </w:r>
            <w:r w:rsidR="006A3738">
              <w:rPr>
                <w:bCs/>
                <w:iCs/>
                <w:noProof/>
              </w:rPr>
              <w:t>bar TN UEs from accessing the cell.</w:t>
            </w:r>
          </w:p>
          <w:p w14:paraId="233398BD" w14:textId="5077B005" w:rsidR="006A3738" w:rsidRPr="005E54A1" w:rsidRDefault="006A3738" w:rsidP="00387FAC">
            <w:pPr>
              <w:pStyle w:val="CRCoverPage"/>
              <w:spacing w:afterLines="50"/>
              <w:jc w:val="both"/>
              <w:rPr>
                <w:iCs/>
              </w:rPr>
            </w:pPr>
            <w:r>
              <w:rPr>
                <w:bCs/>
                <w:iCs/>
                <w:noProof/>
              </w:rPr>
              <w:lastRenderedPageBreak/>
              <w:t>Similarly</w:t>
            </w:r>
            <w:r w:rsidR="0053400A">
              <w:rPr>
                <w:bCs/>
                <w:iCs/>
                <w:noProof/>
              </w:rPr>
              <w:t>, the TN cell is not supposed to indicate that connectivity to NTN is not barred.</w:t>
            </w:r>
            <w:r w:rsidR="005E5103">
              <w:rPr>
                <w:bCs/>
                <w:iCs/>
                <w:noProof/>
              </w:rPr>
              <w:t xml:space="preserve"> The TN cell</w:t>
            </w:r>
            <w:r w:rsidR="00666AFF">
              <w:rPr>
                <w:bCs/>
                <w:iCs/>
                <w:noProof/>
              </w:rPr>
              <w:t xml:space="preserve"> also does not broadcast NTN related paramaters, i.e., </w:t>
            </w:r>
            <w:r w:rsidR="005E54A1" w:rsidRPr="005E54A1">
              <w:rPr>
                <w:bCs/>
                <w:iCs/>
                <w:noProof/>
              </w:rPr>
              <w:t>cellAccessRelatedInfo-v1700</w:t>
            </w:r>
            <w:r w:rsidR="005E54A1">
              <w:rPr>
                <w:bCs/>
                <w:iCs/>
                <w:noProof/>
              </w:rPr>
              <w:t xml:space="preserve">. This means </w:t>
            </w:r>
            <w:r w:rsidR="005E54A1" w:rsidRPr="00A811DE">
              <w:rPr>
                <w:bCs/>
                <w:i/>
                <w:noProof/>
              </w:rPr>
              <w:t>cellBarred-NTN</w:t>
            </w:r>
            <w:r w:rsidR="005E54A1">
              <w:rPr>
                <w:bCs/>
                <w:iCs/>
                <w:noProof/>
              </w:rPr>
              <w:t xml:space="preserve"> is absent in TN cell. This should be indication that</w:t>
            </w:r>
            <w:r w:rsidR="0068139C">
              <w:rPr>
                <w:bCs/>
                <w:iCs/>
                <w:noProof/>
              </w:rPr>
              <w:t xml:space="preserve"> </w:t>
            </w:r>
            <w:r w:rsidR="00D0487F">
              <w:rPr>
                <w:bCs/>
                <w:iCs/>
                <w:noProof/>
              </w:rPr>
              <w:t>the cell does not support NTN</w:t>
            </w:r>
            <w:r w:rsidR="0068139C">
              <w:rPr>
                <w:bCs/>
                <w:iCs/>
                <w:noProof/>
              </w:rPr>
              <w:t xml:space="preserve"> (i.e., </w:t>
            </w:r>
            <w:r w:rsidR="0068139C" w:rsidRPr="0068139C">
              <w:rPr>
                <w:bCs/>
                <w:iCs/>
                <w:noProof/>
              </w:rPr>
              <w:t>an NTN-only UE is barred from accessing TN cell</w:t>
            </w:r>
            <w:r w:rsidR="0068139C">
              <w:rPr>
                <w:bCs/>
                <w:iCs/>
                <w:noProof/>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48F278FD" w:rsidR="007B2805" w:rsidRDefault="00DD02B1" w:rsidP="00DD02B1">
            <w:pPr>
              <w:pStyle w:val="CRCoverPage"/>
              <w:spacing w:after="0"/>
            </w:pPr>
            <w:r>
              <w:t xml:space="preserve">Add </w:t>
            </w:r>
            <w:r w:rsidR="00BF626B">
              <w:t xml:space="preserve">clarification in the field description of </w:t>
            </w:r>
            <w:r w:rsidR="0020657A" w:rsidRPr="00A811DE">
              <w:rPr>
                <w:bCs/>
                <w:i/>
                <w:noProof/>
              </w:rPr>
              <w:t>cellBarred-NTN</w:t>
            </w:r>
            <w:r w:rsidR="0020657A" w:rsidRPr="00A811DE">
              <w:t xml:space="preserve"> </w:t>
            </w:r>
            <w:r w:rsidR="00BF626B">
              <w:t>that when this field is included</w:t>
            </w:r>
            <w:r w:rsidR="0020657A">
              <w:t>, t</w:t>
            </w:r>
            <w:r w:rsidR="00BF626B">
              <w:t>he existing</w:t>
            </w:r>
            <w:r w:rsidR="0020657A">
              <w:t xml:space="preserve"> </w:t>
            </w:r>
            <w:r w:rsidR="0020657A" w:rsidRPr="00A811DE">
              <w:rPr>
                <w:bCs/>
                <w:i/>
                <w:noProof/>
              </w:rPr>
              <w:t>cellBarred</w:t>
            </w:r>
            <w:r w:rsidR="0020657A">
              <w:t xml:space="preserve"> is set to “barred”</w:t>
            </w:r>
            <w:r w:rsidR="006D4E24">
              <w:t xml:space="preserve"> and w</w:t>
            </w:r>
            <w:r w:rsidR="0068139C">
              <w:t xml:space="preserve">hen this field is absent, </w:t>
            </w:r>
            <w:r w:rsidR="00100C55">
              <w:t>the cell does not support NTN connectivity</w:t>
            </w:r>
            <w:r w:rsidR="006D4E24">
              <w: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31F5F2F" w:rsidR="00516175" w:rsidRDefault="00A8578C" w:rsidP="00516175">
            <w:pPr>
              <w:pStyle w:val="CRCoverPage"/>
              <w:spacing w:afterLines="50"/>
            </w:pPr>
            <w:r>
              <w:t>TN and NTN barring procedure is</w:t>
            </w:r>
            <w:r w:rsidR="00123687">
              <w:t xml:space="preserve"> unclear.</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6B1058D" w:rsidR="00516175" w:rsidRDefault="00516175" w:rsidP="00516175">
            <w:pPr>
              <w:pStyle w:val="CRCoverPage"/>
              <w:spacing w:after="0"/>
              <w:rPr>
                <w:rFonts w:eastAsia="SimSun"/>
                <w:lang w:val="en-US" w:eastAsia="zh-CN"/>
              </w:rPr>
            </w:pPr>
            <w:r>
              <w:rPr>
                <w:rFonts w:eastAsia="SimSun"/>
                <w:lang w:val="en-US" w:eastAsia="zh-CN"/>
              </w:rPr>
              <w:t>6.</w:t>
            </w:r>
            <w:r w:rsidR="00352D9F">
              <w:rPr>
                <w:rFonts w:eastAsia="SimSun"/>
                <w:lang w:val="en-US" w:eastAsia="zh-CN"/>
              </w:rPr>
              <w:t>2.2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50DB6E0" w14:textId="77777777" w:rsidR="00352D9F" w:rsidRPr="00E136FF" w:rsidRDefault="00352D9F" w:rsidP="00352D9F">
      <w:pPr>
        <w:pStyle w:val="Heading3"/>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00791480"/>
      <w:bookmarkStart w:id="24" w:name="_Toc20487230"/>
      <w:bookmarkStart w:id="25" w:name="_Toc29342525"/>
      <w:bookmarkStart w:id="26" w:name="_Toc29343664"/>
      <w:bookmarkStart w:id="27" w:name="_Toc36566925"/>
      <w:bookmarkStart w:id="28" w:name="_Toc36810362"/>
      <w:bookmarkStart w:id="29" w:name="_Toc36846726"/>
      <w:bookmarkStart w:id="30" w:name="_Toc36939379"/>
      <w:bookmarkStart w:id="31" w:name="_Toc37082359"/>
      <w:bookmarkStart w:id="32" w:name="_Toc46480989"/>
      <w:bookmarkStart w:id="33" w:name="_Toc46482223"/>
      <w:bookmarkStart w:id="34" w:name="_Toc46483457"/>
      <w:bookmarkStart w:id="35" w:name="_Toc100791532"/>
      <w:r w:rsidRPr="00E136FF">
        <w:t>6.2.2</w:t>
      </w:r>
      <w:r w:rsidRPr="00E136FF">
        <w:tab/>
        <w:t>Message definitions</w:t>
      </w:r>
      <w:bookmarkEnd w:id="12"/>
      <w:bookmarkEnd w:id="13"/>
      <w:bookmarkEnd w:id="14"/>
      <w:bookmarkEnd w:id="15"/>
      <w:bookmarkEnd w:id="16"/>
      <w:bookmarkEnd w:id="17"/>
      <w:bookmarkEnd w:id="18"/>
      <w:bookmarkEnd w:id="19"/>
      <w:bookmarkEnd w:id="20"/>
      <w:bookmarkEnd w:id="21"/>
      <w:bookmarkEnd w:id="22"/>
      <w:bookmarkEnd w:id="23"/>
    </w:p>
    <w:p w14:paraId="5A694F22" w14:textId="6BF299D0" w:rsidR="00352D9F" w:rsidRDefault="00352D9F" w:rsidP="00681A1E">
      <w:pPr>
        <w:pStyle w:val="Heading4"/>
      </w:pPr>
      <w:r w:rsidRPr="00352D9F">
        <w:rPr>
          <w:highlight w:val="yellow"/>
        </w:rPr>
        <w:t>&lt;&lt;skipped&gt;&gt;</w:t>
      </w:r>
    </w:p>
    <w:p w14:paraId="4636DACB" w14:textId="77777777" w:rsidR="00F71C35" w:rsidRPr="00F71C35" w:rsidRDefault="00F71C35" w:rsidP="00F71C3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F71C35">
        <w:rPr>
          <w:rFonts w:ascii="Arial" w:eastAsia="Times New Roman" w:hAnsi="Arial"/>
          <w:sz w:val="24"/>
          <w:lang w:eastAsia="ja-JP"/>
        </w:rPr>
        <w:t>–</w:t>
      </w:r>
      <w:r w:rsidRPr="00F71C35">
        <w:rPr>
          <w:rFonts w:ascii="Arial" w:eastAsia="Times New Roman" w:hAnsi="Arial"/>
          <w:sz w:val="24"/>
          <w:lang w:eastAsia="ja-JP"/>
        </w:rPr>
        <w:tab/>
      </w:r>
      <w:r w:rsidRPr="00F71C35">
        <w:rPr>
          <w:rFonts w:ascii="Arial" w:eastAsia="Times New Roman" w:hAnsi="Arial"/>
          <w:i/>
          <w:noProof/>
          <w:sz w:val="24"/>
          <w:lang w:eastAsia="ja-JP"/>
        </w:rPr>
        <w:t>SystemInformationBlockType1</w:t>
      </w:r>
    </w:p>
    <w:p w14:paraId="417473B0" w14:textId="77777777" w:rsidR="00F71C35" w:rsidRPr="00F71C35" w:rsidRDefault="00F71C35" w:rsidP="00F71C35">
      <w:pPr>
        <w:overflowPunct w:val="0"/>
        <w:autoSpaceDE w:val="0"/>
        <w:autoSpaceDN w:val="0"/>
        <w:adjustRightInd w:val="0"/>
        <w:spacing w:line="240" w:lineRule="auto"/>
        <w:textAlignment w:val="baseline"/>
        <w:rPr>
          <w:rFonts w:eastAsia="Times New Roman"/>
          <w:lang w:eastAsia="ja-JP"/>
        </w:rPr>
      </w:pPr>
      <w:r w:rsidRPr="00F71C35">
        <w:rPr>
          <w:rFonts w:eastAsia="Times New Roman"/>
          <w:i/>
          <w:noProof/>
          <w:lang w:eastAsia="ja-JP"/>
        </w:rPr>
        <w:t>SystemInformationBlockType1</w:t>
      </w:r>
      <w:r w:rsidRPr="00F71C35">
        <w:rPr>
          <w:rFonts w:eastAsia="Times New Roman"/>
          <w:noProof/>
          <w:lang w:eastAsia="ja-JP"/>
        </w:rPr>
        <w:t xml:space="preserve"> </w:t>
      </w:r>
      <w:r w:rsidRPr="00F71C35">
        <w:rPr>
          <w:rFonts w:eastAsia="Times New Roman"/>
          <w:lang w:eastAsia="ja-JP"/>
        </w:rPr>
        <w:t>contains information relevant when evaluating if a UE is allowed to access a cell and defines the scheduling of other system information.</w:t>
      </w:r>
      <w:r w:rsidRPr="00F71C35">
        <w:rPr>
          <w:rFonts w:eastAsia="Times New Roman"/>
          <w:i/>
          <w:lang w:eastAsia="ja-JP"/>
        </w:rPr>
        <w:t xml:space="preserve"> SystemInformationBlockType1-BR</w:t>
      </w:r>
      <w:r w:rsidRPr="00F71C35">
        <w:rPr>
          <w:rFonts w:eastAsia="Times New Roman"/>
          <w:lang w:eastAsia="ja-JP"/>
        </w:rPr>
        <w:t xml:space="preserve"> uses the same structure as </w:t>
      </w:r>
      <w:r w:rsidRPr="00F71C35">
        <w:rPr>
          <w:rFonts w:eastAsia="Times New Roman"/>
          <w:i/>
          <w:lang w:eastAsia="ja-JP"/>
        </w:rPr>
        <w:t>SystemInformationBlockType1</w:t>
      </w:r>
      <w:r w:rsidRPr="00F71C35">
        <w:rPr>
          <w:rFonts w:eastAsia="Times New Roman"/>
          <w:lang w:eastAsia="ja-JP"/>
        </w:rPr>
        <w:t>.</w:t>
      </w:r>
    </w:p>
    <w:p w14:paraId="2B870DE4" w14:textId="77777777" w:rsidR="00F71C35" w:rsidRPr="00F71C35" w:rsidRDefault="00F71C35" w:rsidP="00F71C35">
      <w:pPr>
        <w:keepNext/>
        <w:keepLines/>
        <w:overflowPunct w:val="0"/>
        <w:autoSpaceDE w:val="0"/>
        <w:autoSpaceDN w:val="0"/>
        <w:adjustRightInd w:val="0"/>
        <w:spacing w:line="240" w:lineRule="auto"/>
        <w:ind w:left="568" w:hanging="284"/>
        <w:textAlignment w:val="baseline"/>
        <w:rPr>
          <w:rFonts w:eastAsia="Times New Roman"/>
          <w:lang w:eastAsia="ja-JP"/>
        </w:rPr>
      </w:pPr>
      <w:r w:rsidRPr="00F71C35">
        <w:rPr>
          <w:rFonts w:eastAsia="Times New Roman"/>
          <w:lang w:eastAsia="ja-JP"/>
        </w:rPr>
        <w:t>Signalling radio bearer: N/A</w:t>
      </w:r>
    </w:p>
    <w:p w14:paraId="772CAD54" w14:textId="77777777" w:rsidR="00F71C35" w:rsidRPr="00F71C35" w:rsidRDefault="00F71C35" w:rsidP="00F71C35">
      <w:pPr>
        <w:keepNext/>
        <w:keepLines/>
        <w:overflowPunct w:val="0"/>
        <w:autoSpaceDE w:val="0"/>
        <w:autoSpaceDN w:val="0"/>
        <w:adjustRightInd w:val="0"/>
        <w:spacing w:line="240" w:lineRule="auto"/>
        <w:ind w:left="568" w:hanging="284"/>
        <w:textAlignment w:val="baseline"/>
        <w:rPr>
          <w:rFonts w:eastAsia="Times New Roman"/>
          <w:lang w:eastAsia="ja-JP"/>
        </w:rPr>
      </w:pPr>
      <w:r w:rsidRPr="00F71C35">
        <w:rPr>
          <w:rFonts w:eastAsia="Times New Roman"/>
          <w:lang w:eastAsia="ja-JP"/>
        </w:rPr>
        <w:t>RLC-SAP: TM</w:t>
      </w:r>
    </w:p>
    <w:p w14:paraId="080276FD" w14:textId="77777777" w:rsidR="00F71C35" w:rsidRPr="00F71C35" w:rsidRDefault="00F71C35" w:rsidP="00F71C35">
      <w:pPr>
        <w:keepNext/>
        <w:keepLines/>
        <w:overflowPunct w:val="0"/>
        <w:autoSpaceDE w:val="0"/>
        <w:autoSpaceDN w:val="0"/>
        <w:adjustRightInd w:val="0"/>
        <w:spacing w:line="240" w:lineRule="auto"/>
        <w:ind w:left="568" w:hanging="284"/>
        <w:textAlignment w:val="baseline"/>
        <w:rPr>
          <w:rFonts w:eastAsia="Times New Roman"/>
          <w:lang w:eastAsia="ja-JP"/>
        </w:rPr>
      </w:pPr>
      <w:r w:rsidRPr="00F71C35">
        <w:rPr>
          <w:rFonts w:eastAsia="Times New Roman"/>
          <w:lang w:eastAsia="ja-JP"/>
        </w:rPr>
        <w:t>Logical channels: BCCH and BR-BCCH</w:t>
      </w:r>
    </w:p>
    <w:p w14:paraId="619B8AF8" w14:textId="77777777" w:rsidR="00F71C35" w:rsidRPr="00F71C35" w:rsidRDefault="00F71C35" w:rsidP="00F71C35">
      <w:pPr>
        <w:keepNext/>
        <w:keepLines/>
        <w:overflowPunct w:val="0"/>
        <w:autoSpaceDE w:val="0"/>
        <w:autoSpaceDN w:val="0"/>
        <w:adjustRightInd w:val="0"/>
        <w:spacing w:line="240" w:lineRule="auto"/>
        <w:ind w:left="568" w:hanging="284"/>
        <w:textAlignment w:val="baseline"/>
        <w:rPr>
          <w:rFonts w:eastAsia="Times New Roman"/>
          <w:lang w:eastAsia="ja-JP"/>
        </w:rPr>
      </w:pPr>
      <w:r w:rsidRPr="00F71C35">
        <w:rPr>
          <w:rFonts w:eastAsia="Times New Roman"/>
          <w:lang w:eastAsia="ja-JP"/>
        </w:rPr>
        <w:t>Direction: E</w:t>
      </w:r>
      <w:r w:rsidRPr="00F71C35">
        <w:rPr>
          <w:rFonts w:eastAsia="Times New Roman"/>
          <w:lang w:eastAsia="ja-JP"/>
        </w:rPr>
        <w:noBreakHyphen/>
        <w:t>UTRAN to UE</w:t>
      </w:r>
    </w:p>
    <w:p w14:paraId="272F3BBD" w14:textId="77777777" w:rsidR="00F71C35" w:rsidRPr="00F71C35" w:rsidRDefault="00F71C35" w:rsidP="00F71C3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F71C35">
        <w:rPr>
          <w:rFonts w:ascii="Arial" w:eastAsia="Times New Roman" w:hAnsi="Arial"/>
          <w:b/>
          <w:bCs/>
          <w:i/>
          <w:iCs/>
          <w:noProof/>
          <w:lang w:eastAsia="ja-JP"/>
        </w:rPr>
        <w:t>SystemInformationBlockType1 message</w:t>
      </w:r>
    </w:p>
    <w:p w14:paraId="5A138DD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 ASN1START</w:t>
      </w:r>
    </w:p>
    <w:p w14:paraId="3B3626B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77DC4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SystemInformationBlockType1-BR-r13 ::=</w:t>
      </w:r>
      <w:r w:rsidRPr="00F71C35">
        <w:rPr>
          <w:rFonts w:ascii="Courier New" w:eastAsia="Times New Roman" w:hAnsi="Courier New"/>
          <w:noProof/>
          <w:sz w:val="16"/>
          <w:lang w:eastAsia="ja-JP"/>
        </w:rPr>
        <w:tab/>
        <w:t>SystemInformationBlockType1</w:t>
      </w:r>
    </w:p>
    <w:p w14:paraId="3C4A403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8DA50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6001598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cellAccessRelatedInfo</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2ED49BA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plmn-IdentityList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PLMN-IdentityList,</w:t>
      </w:r>
    </w:p>
    <w:p w14:paraId="2D637EE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trackingAreaCode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TrackingAreaCode,</w:t>
      </w:r>
    </w:p>
    <w:p w14:paraId="5D0830B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cellIdentity</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CellIdentity,</w:t>
      </w:r>
    </w:p>
    <w:p w14:paraId="1E41E3A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cellBarred</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{barred, notBarred},</w:t>
      </w:r>
    </w:p>
    <w:p w14:paraId="60C74B3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intraFreqReselection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{allowed, notAllowed},</w:t>
      </w:r>
    </w:p>
    <w:p w14:paraId="589D7D1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csg-Indication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BOOLEAN,</w:t>
      </w:r>
    </w:p>
    <w:p w14:paraId="2CD565E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csg-Identity</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CSG-Identity</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11B21FE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p>
    <w:p w14:paraId="797E155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750493B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q-RxLevMin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Q-RxLevMin,</w:t>
      </w:r>
    </w:p>
    <w:p w14:paraId="4BA31AC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q-RxLevMinOffset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(1..8)</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4B46717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p>
    <w:p w14:paraId="687CF9F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p-Max</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P-Max</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Need OP</w:t>
      </w:r>
    </w:p>
    <w:p w14:paraId="1D8F4B7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freqBandIndicator</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FreqBandIndicator,</w:t>
      </w:r>
    </w:p>
    <w:p w14:paraId="1D4F8F1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schedulingInfoList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SchedulingInfoList,</w:t>
      </w:r>
    </w:p>
    <w:p w14:paraId="1031444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tdd-Config</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TDD-Config</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TDD</w:t>
      </w:r>
    </w:p>
    <w:p w14:paraId="4D15AA0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si-WindowLength</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w:t>
      </w:r>
    </w:p>
    <w:p w14:paraId="532935B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ms1, ms2, ms5, ms10, ms15, ms20,</w:t>
      </w:r>
    </w:p>
    <w:p w14:paraId="6EFDD55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ms40},</w:t>
      </w:r>
    </w:p>
    <w:p w14:paraId="1AEF399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systemInfoValueTag</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(0..31),</w:t>
      </w:r>
    </w:p>
    <w:p w14:paraId="6681F40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SystemInformationBlockType1-v890-IEs</w:t>
      </w:r>
      <w:r w:rsidRPr="00F71C35">
        <w:rPr>
          <w:rFonts w:ascii="Courier New" w:eastAsia="Times New Roman" w:hAnsi="Courier New"/>
          <w:noProof/>
          <w:sz w:val="16"/>
          <w:lang w:eastAsia="ja-JP"/>
        </w:rPr>
        <w:tab/>
        <w:t>OPTIONAL</w:t>
      </w:r>
    </w:p>
    <w:p w14:paraId="227ABE8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59EB232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B10D5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SystemInformationBlockType1-v890-IEs::=</w:t>
      </w:r>
      <w:r w:rsidRPr="00F71C35">
        <w:rPr>
          <w:rFonts w:ascii="Courier New" w:eastAsia="Times New Roman" w:hAnsi="Courier New"/>
          <w:noProof/>
          <w:sz w:val="16"/>
          <w:lang w:eastAsia="ja-JP"/>
        </w:rPr>
        <w:tab/>
        <w:t>SEQUENCE {</w:t>
      </w:r>
    </w:p>
    <w:p w14:paraId="1F5907C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lateNonCriticalExtension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OCTET STRING (CONTAINING SystemInformationBlockType1-v8h0-IEs)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358C93A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SystemInformationBlockType1-v920-IEs</w:t>
      </w:r>
      <w:r w:rsidRPr="00F71C35">
        <w:rPr>
          <w:rFonts w:ascii="Courier New" w:eastAsia="Times New Roman" w:hAnsi="Courier New"/>
          <w:noProof/>
          <w:sz w:val="16"/>
          <w:lang w:eastAsia="ja-JP"/>
        </w:rPr>
        <w:tab/>
        <w:t>OPTIONAL</w:t>
      </w:r>
    </w:p>
    <w:p w14:paraId="6D09E54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2FAEC78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9C9A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 Late non critical extensions</w:t>
      </w:r>
    </w:p>
    <w:p w14:paraId="612AFC2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SystemInformationBlockType1-v8h0-IEs ::=</w:t>
      </w:r>
      <w:r w:rsidRPr="00F71C35">
        <w:rPr>
          <w:rFonts w:ascii="Courier New" w:eastAsia="Times New Roman" w:hAnsi="Courier New"/>
          <w:noProof/>
          <w:sz w:val="16"/>
          <w:lang w:eastAsia="ja-JP"/>
        </w:rPr>
        <w:tab/>
        <w:t>SEQUENCE {</w:t>
      </w:r>
    </w:p>
    <w:p w14:paraId="4918BCE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multiBandInfoList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MultiBandInfoList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5515095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SystemInformationBlockType1-v9e0-IEs</w:t>
      </w:r>
      <w:r w:rsidRPr="00F71C35">
        <w:rPr>
          <w:rFonts w:ascii="Courier New" w:eastAsia="Times New Roman" w:hAnsi="Courier New"/>
          <w:noProof/>
          <w:sz w:val="16"/>
          <w:lang w:eastAsia="ja-JP"/>
        </w:rPr>
        <w:tab/>
        <w:t>OPTIONAL</w:t>
      </w:r>
    </w:p>
    <w:p w14:paraId="2313693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3AB8B92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A2DF6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SystemInformationBlockType1-v9e0-IEs ::= SEQUENCE {</w:t>
      </w:r>
    </w:p>
    <w:p w14:paraId="1261905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freqBandIndicator-v9e0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FreqBandIndicator-v9e0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FBI-max</w:t>
      </w:r>
    </w:p>
    <w:p w14:paraId="43EC3C1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multiBandInfoList-v9e0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MultiBandInfoList-v9e0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mFBI-max</w:t>
      </w:r>
    </w:p>
    <w:p w14:paraId="58CA254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SystemInformationBlockType1-v10j0-IEs</w:t>
      </w:r>
      <w:r w:rsidRPr="00F71C35">
        <w:rPr>
          <w:rFonts w:ascii="Courier New" w:eastAsia="Times New Roman" w:hAnsi="Courier New"/>
          <w:noProof/>
          <w:sz w:val="16"/>
          <w:lang w:eastAsia="ja-JP"/>
        </w:rPr>
        <w:tab/>
        <w:t>OPTIONAL</w:t>
      </w:r>
    </w:p>
    <w:p w14:paraId="5E06113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29CED90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67980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SystemInformationBlockType1-v10j0-IEs ::= SEQUENCE {</w:t>
      </w:r>
    </w:p>
    <w:p w14:paraId="4441671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lastRenderedPageBreak/>
        <w:tab/>
        <w:t>freqBandInfo-r10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NS-PmaxList-r10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1C1CD01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multiBandInfoList-v10j0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MultiBandInfoList-v10j0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18671FE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SystemInformationBlockType1-v10l0-IEs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473FA0D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6F09E2E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524B0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SystemInformationBlockType1-v10l0-IEs ::= SEQUENCE {</w:t>
      </w:r>
    </w:p>
    <w:p w14:paraId="15150B4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freqBandInfo-v10l0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NS-PmaxList-v10l0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635F9F4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multiBandInfoList-v10l0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MultiBandInfoList-v10l0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666E4ED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SystemInformationBlockType1-v10x0-IEs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30D47FF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633D7D4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FC954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SystemInformationBlockType1-v10x0-IEs ::=</w:t>
      </w:r>
      <w:r w:rsidRPr="00F71C35">
        <w:rPr>
          <w:rFonts w:ascii="Courier New" w:eastAsia="Times New Roman" w:hAnsi="Courier New"/>
          <w:noProof/>
          <w:sz w:val="16"/>
          <w:lang w:eastAsia="ja-JP"/>
        </w:rPr>
        <w:tab/>
        <w:t>SEQUENCE {</w:t>
      </w:r>
    </w:p>
    <w:p w14:paraId="1CF8191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ab/>
        <w:t>-- This field is only for late non-critical extensions from Rel-10 or Rel-11 onwards</w:t>
      </w:r>
    </w:p>
    <w:p w14:paraId="74E66B3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ab/>
        <w:t>lateNonCriticalExtension</w:t>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t>OCTET STRING</w:t>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t>OPTIONAL,</w:t>
      </w:r>
    </w:p>
    <w:p w14:paraId="46AB956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ab/>
        <w:t>nonCriticalExtension</w:t>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t>SystemInformationBlockType1-v12j0-IEs</w:t>
      </w:r>
      <w:r w:rsidRPr="00F71C35">
        <w:rPr>
          <w:rFonts w:ascii="Courier New" w:hAnsi="Courier New"/>
          <w:noProof/>
          <w:sz w:val="16"/>
          <w:lang w:eastAsia="ja-JP"/>
        </w:rPr>
        <w:tab/>
      </w:r>
      <w:r w:rsidRPr="00F71C35">
        <w:rPr>
          <w:rFonts w:ascii="Courier New" w:hAnsi="Courier New"/>
          <w:noProof/>
          <w:sz w:val="16"/>
          <w:lang w:eastAsia="ja-JP"/>
        </w:rPr>
        <w:tab/>
        <w:t>OPTIONAL</w:t>
      </w:r>
    </w:p>
    <w:p w14:paraId="3F8FD02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w:t>
      </w:r>
    </w:p>
    <w:p w14:paraId="0B3187C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632400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SystemInformationBlockType1-v12j0-IEs ::=</w:t>
      </w:r>
      <w:r w:rsidRPr="00F71C35">
        <w:rPr>
          <w:rFonts w:ascii="Courier New" w:eastAsia="Times New Roman" w:hAnsi="Courier New"/>
          <w:noProof/>
          <w:sz w:val="16"/>
          <w:lang w:eastAsia="ja-JP"/>
        </w:rPr>
        <w:tab/>
        <w:t>SEQUENCE {</w:t>
      </w:r>
    </w:p>
    <w:p w14:paraId="50CDF2A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schedulingInfoList-v12j0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SchedulingInfoList-v12j0</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07E2C26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schedulingInfoListExt-r12</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SchedulingInfoListExt-r12</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21493CD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SystemInformationBlockType1-v15g0-IEs</w:t>
      </w:r>
      <w:r w:rsidRPr="00F71C35">
        <w:rPr>
          <w:rFonts w:ascii="Courier New" w:eastAsia="Times New Roman" w:hAnsi="Courier New"/>
          <w:noProof/>
          <w:sz w:val="16"/>
          <w:lang w:eastAsia="ja-JP"/>
        </w:rPr>
        <w:tab/>
        <w:t>OPTIONAL</w:t>
      </w:r>
    </w:p>
    <w:p w14:paraId="11B0DAC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48C4EA3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5B14F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SystemInformationBlockType1-v15g0-IEs ::= SEQUENCE {</w:t>
      </w:r>
    </w:p>
    <w:p w14:paraId="5240AD7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bandwidthReducedAccessRelatedInfo-v15g0</w:t>
      </w:r>
      <w:r w:rsidRPr="00F71C35">
        <w:rPr>
          <w:rFonts w:ascii="Courier New" w:eastAsia="Times New Roman" w:hAnsi="Courier New"/>
          <w:noProof/>
          <w:sz w:val="16"/>
          <w:lang w:eastAsia="ja-JP"/>
        </w:rPr>
        <w:tab/>
        <w:t>SEQUENCE {</w:t>
      </w:r>
    </w:p>
    <w:p w14:paraId="164B5E4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posSchedulingInfoList-BR-r15</w:t>
      </w:r>
      <w:r w:rsidRPr="00F71C35">
        <w:rPr>
          <w:rFonts w:ascii="Courier New" w:eastAsia="Times New Roman" w:hAnsi="Courier New"/>
          <w:noProof/>
          <w:sz w:val="16"/>
          <w:lang w:eastAsia="ja-JP"/>
        </w:rPr>
        <w:tab/>
        <w:t>SchedulingInfoList-BR-r13</w:t>
      </w:r>
    </w:p>
    <w:p w14:paraId="646BF45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1C8ADE0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167422D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0068337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8C4FE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 Regular non critical extensions</w:t>
      </w:r>
    </w:p>
    <w:p w14:paraId="79E11BD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SystemInformationBlockType1-v920-IEs ::=</w:t>
      </w:r>
      <w:r w:rsidRPr="00F71C35">
        <w:rPr>
          <w:rFonts w:ascii="Courier New" w:eastAsia="Times New Roman" w:hAnsi="Courier New"/>
          <w:noProof/>
          <w:sz w:val="16"/>
          <w:lang w:eastAsia="ja-JP"/>
        </w:rPr>
        <w:tab/>
        <w:t>SEQUENCE {</w:t>
      </w:r>
    </w:p>
    <w:p w14:paraId="4BF5082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ims-EmergencySupport-r9</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12478BE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cellSelectionInfo-v920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CellSelectionInfo-v920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RSRQ</w:t>
      </w:r>
    </w:p>
    <w:p w14:paraId="5DCDEEE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SystemInformationBlockType1-v1130-IEs</w:t>
      </w:r>
      <w:r w:rsidRPr="00F71C35">
        <w:rPr>
          <w:rFonts w:ascii="Courier New" w:eastAsia="Times New Roman" w:hAnsi="Courier New"/>
          <w:noProof/>
          <w:sz w:val="16"/>
          <w:lang w:eastAsia="ja-JP"/>
        </w:rPr>
        <w:tab/>
        <w:t>OPTIONAL</w:t>
      </w:r>
    </w:p>
    <w:p w14:paraId="4054298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77C91C2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4A837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SystemInformationBlockType1-v1130-IEs ::=</w:t>
      </w:r>
      <w:r w:rsidRPr="00F71C35">
        <w:rPr>
          <w:rFonts w:ascii="Courier New" w:eastAsia="Times New Roman" w:hAnsi="Courier New"/>
          <w:noProof/>
          <w:sz w:val="16"/>
          <w:lang w:eastAsia="ja-JP"/>
        </w:rPr>
        <w:tab/>
        <w:t>SEQUENCE {</w:t>
      </w:r>
    </w:p>
    <w:p w14:paraId="3AA1A6E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tdd-Config-v1130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TDD-Config-v1130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TDD-OR</w:t>
      </w:r>
    </w:p>
    <w:p w14:paraId="668D84F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cellSelectionInfo-v1130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CellSelectionInfo-v1130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WB-RSRQ</w:t>
      </w:r>
    </w:p>
    <w:p w14:paraId="5E332B1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SystemInformationBlockType1-v1250-IEs</w:t>
      </w:r>
      <w:r w:rsidRPr="00F71C35">
        <w:rPr>
          <w:rFonts w:ascii="Courier New" w:eastAsia="Times New Roman" w:hAnsi="Courier New"/>
          <w:noProof/>
          <w:sz w:val="16"/>
          <w:lang w:eastAsia="ja-JP"/>
        </w:rPr>
        <w:tab/>
        <w:t>OPTIONAL</w:t>
      </w:r>
    </w:p>
    <w:p w14:paraId="6C09A52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49122DD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75C5C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SystemInformationBlockType1-v1250-IEs ::=</w:t>
      </w:r>
      <w:r w:rsidRPr="00F71C35">
        <w:rPr>
          <w:rFonts w:ascii="Courier New" w:eastAsia="Times New Roman" w:hAnsi="Courier New"/>
          <w:noProof/>
          <w:sz w:val="16"/>
          <w:lang w:eastAsia="ja-JP"/>
        </w:rPr>
        <w:tab/>
        <w:t>SEQUENCE {</w:t>
      </w:r>
    </w:p>
    <w:p w14:paraId="16307AD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cellAccessRelatedInfo-v1250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5CE5825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category0Allowed-r12</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6BC7181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p>
    <w:p w14:paraId="4FF39F7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cellSelectionInfo-v1250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CellSelectionInfo-v1250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RSRQ2</w:t>
      </w:r>
    </w:p>
    <w:p w14:paraId="503A71B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freqBandIndicatorPriority-r12</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mFBI</w:t>
      </w:r>
    </w:p>
    <w:p w14:paraId="6D29B4F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SystemInformationBlockType1-v1310-IEs</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p>
    <w:p w14:paraId="740FB9F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1A5D79D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19045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SystemInformationBlockType1-v1310-IEs ::=</w:t>
      </w:r>
      <w:r w:rsidRPr="00F71C35">
        <w:rPr>
          <w:rFonts w:ascii="Courier New" w:eastAsia="Times New Roman" w:hAnsi="Courier New"/>
          <w:noProof/>
          <w:sz w:val="16"/>
          <w:lang w:eastAsia="ja-JP"/>
        </w:rPr>
        <w:tab/>
        <w:t>SEQUENCE {</w:t>
      </w:r>
    </w:p>
    <w:p w14:paraId="4DC8CE3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hyperSFN-r13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BIT STRING (SIZE (10))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2B9B951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eDRX-Allowed-r13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0AB3FC1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cellSelectionInfoCE-r13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CellSelectionInfoCE-r13</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35DA923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bandwidthReducedAccessRelatedInfo-r13</w:t>
      </w:r>
      <w:r w:rsidRPr="00F71C35">
        <w:rPr>
          <w:rFonts w:ascii="Courier New" w:eastAsia="Times New Roman" w:hAnsi="Courier New"/>
          <w:noProof/>
          <w:sz w:val="16"/>
          <w:lang w:eastAsia="ja-JP"/>
        </w:rPr>
        <w:tab/>
        <w:t>SEQUENCE {</w:t>
      </w:r>
    </w:p>
    <w:p w14:paraId="1D2800A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si-WindowLength-BR-r13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w:t>
      </w:r>
    </w:p>
    <w:p w14:paraId="22ACE04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ms20, ms40, ms60, ms80, ms120,</w:t>
      </w:r>
    </w:p>
    <w:p w14:paraId="5D23E73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ms160, ms200, spare},</w:t>
      </w:r>
    </w:p>
    <w:p w14:paraId="45692AE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si-RepetitionPattern-r13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{everyRF, every2ndRF, every4thRF,</w:t>
      </w:r>
    </w:p>
    <w:p w14:paraId="6E9EB8A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every8thRF},</w:t>
      </w:r>
    </w:p>
    <w:p w14:paraId="5A1FB4D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schedulingInfoList-BR-r13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SchedulingInfoList-BR-r13</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SI-BR</w:t>
      </w:r>
    </w:p>
    <w:p w14:paraId="0D6A716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fdd-DownlinkOrTddSubframeBitmapBR-r13</w:t>
      </w:r>
      <w:r w:rsidRPr="00F71C35">
        <w:rPr>
          <w:rFonts w:ascii="Courier New" w:eastAsia="Times New Roman" w:hAnsi="Courier New"/>
          <w:noProof/>
          <w:sz w:val="16"/>
          <w:lang w:eastAsia="ja-JP"/>
        </w:rPr>
        <w:tab/>
        <w:t>CHOICE {</w:t>
      </w:r>
    </w:p>
    <w:p w14:paraId="478D649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subframePattern10-r13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BIT STRING (SIZE (10)),</w:t>
      </w:r>
    </w:p>
    <w:p w14:paraId="1657FAF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subframePattern40-r13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BIT STRING (SIZE (40))</w:t>
      </w:r>
    </w:p>
    <w:p w14:paraId="484301D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4DA9519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fdd-UplinkSubframeBitmapBR-r13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BIT STRING (SIZE (10))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73ACF80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startSymbolBR-r13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(1..4),</w:t>
      </w:r>
    </w:p>
    <w:p w14:paraId="4DB5333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si-HoppingConfigCommon-r13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{on,off},</w:t>
      </w:r>
    </w:p>
    <w:p w14:paraId="3B7B724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si-ValidityTime-r13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Need OP</w:t>
      </w:r>
    </w:p>
    <w:p w14:paraId="09DB830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systemInfoValueTagList-r13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SystemInfoValueTagList-r13</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453D913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BW-reduced</w:t>
      </w:r>
    </w:p>
    <w:p w14:paraId="65F881E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SystemInformationBlockType1-v1320-IEs</w:t>
      </w:r>
      <w:r w:rsidRPr="00F71C35">
        <w:rPr>
          <w:rFonts w:ascii="Courier New" w:eastAsia="Times New Roman" w:hAnsi="Courier New"/>
          <w:noProof/>
          <w:sz w:val="16"/>
          <w:lang w:eastAsia="ja-JP"/>
        </w:rPr>
        <w:tab/>
        <w:t>OPTIONAL</w:t>
      </w:r>
    </w:p>
    <w:p w14:paraId="099C917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5684BF6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AF5EA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lastRenderedPageBreak/>
        <w:t>SystemInformationBlockType1-v1320-IEs ::=</w:t>
      </w:r>
      <w:r w:rsidRPr="00F71C35">
        <w:rPr>
          <w:rFonts w:ascii="Courier New" w:eastAsia="Times New Roman" w:hAnsi="Courier New"/>
          <w:noProof/>
          <w:sz w:val="16"/>
          <w:lang w:eastAsia="ja-JP"/>
        </w:rPr>
        <w:tab/>
        <w:t>SEQUENCE {</w:t>
      </w:r>
    </w:p>
    <w:p w14:paraId="0BCE37A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freqHoppingParametersDL-r13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0138FFF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mpdcch-pdsch-HoppingNB-r13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{nb2, nb4}</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02C096D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interval-DLHoppingConfigCommonModeA-r13</w:t>
      </w:r>
      <w:r w:rsidRPr="00F71C35">
        <w:rPr>
          <w:rFonts w:ascii="Courier New" w:eastAsia="Times New Roman" w:hAnsi="Courier New"/>
          <w:noProof/>
          <w:sz w:val="16"/>
          <w:lang w:eastAsia="ja-JP"/>
        </w:rPr>
        <w:tab/>
        <w:t>CHOICE {</w:t>
      </w:r>
    </w:p>
    <w:p w14:paraId="3166EC4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interval-FDD-r13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{int1, int2, int4, int8},</w:t>
      </w:r>
    </w:p>
    <w:p w14:paraId="54842E8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interval-TDD-r13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{int1, int5, int10, int20}</w:t>
      </w:r>
    </w:p>
    <w:p w14:paraId="6DF9FFD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2AD7E65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interval-DLHoppingConfigCommonModeB-r13</w:t>
      </w:r>
      <w:r w:rsidRPr="00F71C35">
        <w:rPr>
          <w:rFonts w:ascii="Courier New" w:eastAsia="Times New Roman" w:hAnsi="Courier New"/>
          <w:noProof/>
          <w:sz w:val="16"/>
          <w:lang w:eastAsia="ja-JP"/>
        </w:rPr>
        <w:tab/>
        <w:t>CHOICE {</w:t>
      </w:r>
    </w:p>
    <w:p w14:paraId="37AD7E4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interval-FDD-r13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{int2, int4, int8, int16},</w:t>
      </w:r>
    </w:p>
    <w:p w14:paraId="15D2A41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interval-TDD-r13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 int5, int10, int20, int40}</w:t>
      </w:r>
    </w:p>
    <w:p w14:paraId="4CECE91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37B69A5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mpdcch-pdsch-HoppingOffset-r13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(1..maxAvailNarrowBands-r13)</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734C52B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Hopping</w:t>
      </w:r>
    </w:p>
    <w:p w14:paraId="520E6FD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SystemInformationBlockType1-v1350-IEs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0EE5E6B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24D1099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9E38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SystemInformationBlockType1-v1350-IEs ::=</w:t>
      </w:r>
      <w:r w:rsidRPr="00F71C35">
        <w:rPr>
          <w:rFonts w:ascii="Courier New" w:eastAsia="Times New Roman" w:hAnsi="Courier New"/>
          <w:noProof/>
          <w:sz w:val="16"/>
          <w:lang w:eastAsia="ja-JP"/>
        </w:rPr>
        <w:tab/>
        <w:t>SEQUENCE {</w:t>
      </w:r>
    </w:p>
    <w:p w14:paraId="3349E38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cellSelectionInfoCE1-r13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CellSelectionInfoCE1-r13</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34AA315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SystemInformationBlockType1-v1360-IEs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0034E20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07CF07B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670E8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SystemInformationBlockType1-v1360-IEs ::=</w:t>
      </w:r>
      <w:r w:rsidRPr="00F71C35">
        <w:rPr>
          <w:rFonts w:ascii="Courier New" w:eastAsia="Times New Roman" w:hAnsi="Courier New"/>
          <w:noProof/>
          <w:sz w:val="16"/>
          <w:lang w:eastAsia="ja-JP"/>
        </w:rPr>
        <w:tab/>
        <w:t>SEQUENCE {</w:t>
      </w:r>
    </w:p>
    <w:p w14:paraId="08A4671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cellSelectionInfoCE1-v1360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CellSelectionInfoCE1-v1360</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QrxlevminCE1</w:t>
      </w:r>
    </w:p>
    <w:p w14:paraId="261387B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SystemInformationBlockType1-v1430-IEs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564ACCC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0E9E436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C671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SystemInformationBlockType1-v1430-IEs ::=</w:t>
      </w:r>
      <w:r w:rsidRPr="00F71C35">
        <w:rPr>
          <w:rFonts w:ascii="Courier New" w:eastAsia="Times New Roman" w:hAnsi="Courier New"/>
          <w:noProof/>
          <w:sz w:val="16"/>
          <w:lang w:eastAsia="ja-JP"/>
        </w:rPr>
        <w:tab/>
        <w:t>SEQUENCE {</w:t>
      </w:r>
    </w:p>
    <w:p w14:paraId="6D5B985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eCallOverIMS-Support-r14</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6DEF801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tdd-Config-v1430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TDD-Config-v1430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TDD-OR</w:t>
      </w:r>
    </w:p>
    <w:p w14:paraId="1812E25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cellAccessRelatedInfoList-r14</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(SIZE (1..maxPLMN-1-r14)) OF</w:t>
      </w:r>
    </w:p>
    <w:p w14:paraId="27818BD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CellAccessRelatedInfo-r14</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2FDF142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SystemInformationBlockType1-v1450-IEs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1C14A32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r w:rsidRPr="00F71C35">
        <w:rPr>
          <w:rFonts w:ascii="Courier New" w:eastAsia="Times New Roman" w:hAnsi="Courier New"/>
          <w:noProof/>
          <w:sz w:val="16"/>
          <w:lang w:eastAsia="ja-JP"/>
        </w:rPr>
        <w:t>}</w:t>
      </w:r>
    </w:p>
    <w:p w14:paraId="5EC34B6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31B36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SystemInformationBlockType1-v1450-IEs ::=</w:t>
      </w:r>
      <w:r w:rsidRPr="00F71C35">
        <w:rPr>
          <w:rFonts w:ascii="Courier New" w:eastAsia="Times New Roman" w:hAnsi="Courier New"/>
          <w:noProof/>
          <w:sz w:val="16"/>
          <w:lang w:eastAsia="ja-JP"/>
        </w:rPr>
        <w:tab/>
        <w:t>SEQUENCE {</w:t>
      </w:r>
    </w:p>
    <w:p w14:paraId="5EBB196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tdd-Config-v1450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TDD-Config-v1450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TDD-OR</w:t>
      </w:r>
    </w:p>
    <w:p w14:paraId="4AC97E3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SystemInformationBlockType1-v1530-IEs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2EFC1E5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1924839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D9E49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SystemInformationBlockType1-v1530-IEs ::=</w:t>
      </w:r>
      <w:r w:rsidRPr="00F71C35">
        <w:rPr>
          <w:rFonts w:ascii="Courier New" w:eastAsia="Times New Roman" w:hAnsi="Courier New"/>
          <w:noProof/>
          <w:sz w:val="16"/>
          <w:lang w:eastAsia="ja-JP"/>
        </w:rPr>
        <w:tab/>
        <w:t>SEQUENCE {</w:t>
      </w:r>
    </w:p>
    <w:p w14:paraId="4A245F4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hsdn-Cell-r15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70683DD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cellSelectionInfoCE-v1530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CellSelectionInfoCE-v1530</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6A198ED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crs-IntfMitigConfig-r15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CHOICE {</w:t>
      </w:r>
    </w:p>
    <w:p w14:paraId="718A96D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crs-IntfMitigEnabled</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NULL,</w:t>
      </w:r>
    </w:p>
    <w:p w14:paraId="6CC8A44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crs-IntfMitigNumPRBs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{n6, n24}</w:t>
      </w:r>
    </w:p>
    <w:p w14:paraId="6853BF7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6FE5198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cellBarred-CRS-r15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{barred, notBarred},</w:t>
      </w:r>
    </w:p>
    <w:p w14:paraId="4312814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plmn-IdentityList-v1530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PLMN-IdentityList-v1530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37F6643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posSchedulingInfoList-r15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PosSchedulingInfoList-r15</w:t>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026FB9F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cellAccessRelatedInfo-5GC-r15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133E421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cellBarred-5GC-r15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{barred, notBarred},</w:t>
      </w:r>
    </w:p>
    <w:p w14:paraId="5679AAB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cellBarred-5GC-CRS-r15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{barred, notBarred},</w:t>
      </w:r>
    </w:p>
    <w:p w14:paraId="1497413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cellAccessRelatedInfoList-5GC-r15</w:t>
      </w:r>
      <w:r w:rsidRPr="00F71C35">
        <w:rPr>
          <w:rFonts w:ascii="Courier New" w:eastAsia="Times New Roman" w:hAnsi="Courier New"/>
          <w:noProof/>
          <w:sz w:val="16"/>
          <w:lang w:eastAsia="ja-JP"/>
        </w:rPr>
        <w:tab/>
        <w:t>SEQUENCE (SIZE (1..maxPLMN-r11)) OF</w:t>
      </w:r>
    </w:p>
    <w:p w14:paraId="09ACC14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CellAccessRelatedInfo-5GC-r15</w:t>
      </w:r>
    </w:p>
    <w:p w14:paraId="4380924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36783F1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ims-EmergencySupport5GC-r15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3E19A0B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eCallOverIMS-Support5GC-r15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78373EE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SystemInformationBlockType1-v1540-IEs</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p>
    <w:p w14:paraId="7A752D7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7C5EDAC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FB809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SystemInformationBlockType1-v1540-IEs ::=</w:t>
      </w:r>
      <w:r w:rsidRPr="00F71C35">
        <w:rPr>
          <w:rFonts w:ascii="Courier New" w:eastAsia="Batang" w:hAnsi="Courier New"/>
          <w:noProof/>
          <w:sz w:val="16"/>
          <w:lang w:eastAsia="ja-JP"/>
        </w:rPr>
        <w:tab/>
        <w:t>SEQUENCE {</w:t>
      </w:r>
    </w:p>
    <w:p w14:paraId="1482318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t>si-posOffset-r15</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ENUMERATED {true}</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t>OPTIONAL,</w:t>
      </w:r>
      <w:r w:rsidRPr="00F71C35">
        <w:rPr>
          <w:rFonts w:ascii="Courier New" w:eastAsia="Batang" w:hAnsi="Courier New"/>
          <w:noProof/>
          <w:sz w:val="16"/>
          <w:lang w:eastAsia="ja-JP"/>
        </w:rPr>
        <w:tab/>
        <w:t>-- Need ON</w:t>
      </w:r>
    </w:p>
    <w:p w14:paraId="61B1B7E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zh-CN"/>
        </w:rPr>
      </w:pPr>
      <w:r w:rsidRPr="00F71C35">
        <w:rPr>
          <w:rFonts w:ascii="Courier New" w:eastAsia="Batang" w:hAnsi="Courier New"/>
          <w:noProof/>
          <w:sz w:val="16"/>
          <w:lang w:eastAsia="ja-JP"/>
        </w:rPr>
        <w:tab/>
        <w:t>nonCriticalExtension</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SystemInformationBlockType1-v1610-IEs</w:t>
      </w:r>
      <w:r w:rsidRPr="00F71C35">
        <w:rPr>
          <w:rFonts w:ascii="Courier New" w:eastAsia="Batang" w:hAnsi="Courier New"/>
          <w:noProof/>
          <w:sz w:val="16"/>
          <w:lang w:eastAsia="ja-JP"/>
        </w:rPr>
        <w:tab/>
        <w:t>OPTIONAL</w:t>
      </w:r>
    </w:p>
    <w:p w14:paraId="79E88F1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zh-CN"/>
        </w:rPr>
        <w:t>}</w:t>
      </w:r>
    </w:p>
    <w:p w14:paraId="69C6BA2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E03E9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SystemInformationBlockType1-v1610-IEs ::=</w:t>
      </w:r>
      <w:r w:rsidRPr="00F71C35">
        <w:rPr>
          <w:rFonts w:ascii="Courier New" w:eastAsia="Batang" w:hAnsi="Courier New"/>
          <w:noProof/>
          <w:sz w:val="16"/>
          <w:lang w:eastAsia="ja-JP"/>
        </w:rPr>
        <w:tab/>
        <w:t>SEQUENCE {</w:t>
      </w:r>
    </w:p>
    <w:p w14:paraId="40CEDBB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t>eDRX-Allowed-5GC-r16</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ENUMERATED {true}</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t>OPTIONAL,</w:t>
      </w:r>
      <w:r w:rsidRPr="00F71C35">
        <w:rPr>
          <w:rFonts w:ascii="Courier New" w:eastAsia="Batang" w:hAnsi="Courier New"/>
          <w:noProof/>
          <w:sz w:val="16"/>
          <w:lang w:eastAsia="ja-JP"/>
        </w:rPr>
        <w:tab/>
        <w:t>-- Need OR</w:t>
      </w:r>
    </w:p>
    <w:p w14:paraId="5ACFA45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r>
      <w:bookmarkStart w:id="36" w:name="_Hlk20476184"/>
      <w:r w:rsidRPr="00F71C35">
        <w:rPr>
          <w:rFonts w:ascii="Courier New" w:eastAsia="Batang" w:hAnsi="Courier New"/>
          <w:noProof/>
          <w:sz w:val="16"/>
          <w:lang w:eastAsia="ja-JP"/>
        </w:rPr>
        <w:t>transmissionInControlChRegion-r16</w:t>
      </w:r>
      <w:bookmarkEnd w:id="36"/>
      <w:r w:rsidRPr="00F71C35">
        <w:rPr>
          <w:rFonts w:ascii="Courier New" w:eastAsia="Batang"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Cond BW-reduced</w:t>
      </w:r>
    </w:p>
    <w:p w14:paraId="6ADF910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Times New Roman" w:hAnsi="Courier New"/>
          <w:noProof/>
          <w:sz w:val="16"/>
          <w:lang w:eastAsia="ja-JP"/>
        </w:rPr>
        <w:tab/>
        <w:t>campingAllowedInCE-r16</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OPTIONAL,</w:t>
      </w:r>
      <w:r w:rsidRPr="00F71C35">
        <w:rPr>
          <w:rFonts w:ascii="Courier New" w:eastAsia="Batang" w:hAnsi="Courier New"/>
          <w:noProof/>
          <w:sz w:val="16"/>
          <w:lang w:eastAsia="ja-JP"/>
        </w:rPr>
        <w:tab/>
        <w:t>-- Need OR</w:t>
      </w:r>
    </w:p>
    <w:p w14:paraId="1DCC0FC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plmn-IdentityList-v1610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PLMN-IdentityList-v1610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388591A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nonCriticalExtension</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Batang" w:hAnsi="Courier New"/>
          <w:noProof/>
          <w:sz w:val="16"/>
          <w:lang w:eastAsia="ja-JP"/>
        </w:rPr>
        <w:t>SystemInformationBlockType1-v1700-IEs</w:t>
      </w:r>
      <w:r w:rsidRPr="00F71C35">
        <w:rPr>
          <w:rFonts w:ascii="Courier New" w:eastAsia="Batang" w:hAnsi="Courier New"/>
          <w:noProof/>
          <w:sz w:val="16"/>
          <w:lang w:eastAsia="ja-JP"/>
        </w:rPr>
        <w:tab/>
        <w:t>OPTIONAL</w:t>
      </w:r>
    </w:p>
    <w:p w14:paraId="7732213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593026F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54E88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SystemInformationBlockType1-v1700-IEs ::=</w:t>
      </w:r>
      <w:r w:rsidRPr="00F71C35">
        <w:rPr>
          <w:rFonts w:ascii="Courier New" w:eastAsia="Batang" w:hAnsi="Courier New"/>
          <w:noProof/>
          <w:sz w:val="16"/>
          <w:lang w:eastAsia="ja-JP"/>
        </w:rPr>
        <w:tab/>
        <w:t>SEQUENCE {</w:t>
      </w:r>
    </w:p>
    <w:p w14:paraId="7F68EEA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t>cellAccessRelatedInfo-v1700</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SEQUENCE {</w:t>
      </w:r>
    </w:p>
    <w:p w14:paraId="7798BA0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r>
      <w:r w:rsidRPr="00F71C35">
        <w:rPr>
          <w:rFonts w:ascii="Courier New" w:eastAsia="Batang" w:hAnsi="Courier New"/>
          <w:noProof/>
          <w:sz w:val="16"/>
          <w:lang w:eastAsia="ja-JP"/>
        </w:rPr>
        <w:tab/>
        <w:t>cellBarred-NTN-r17</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ENUMERATED {barred, notBarred},</w:t>
      </w:r>
    </w:p>
    <w:p w14:paraId="3924DF3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r>
      <w:r w:rsidRPr="00F71C35">
        <w:rPr>
          <w:rFonts w:ascii="Courier New" w:eastAsia="Batang" w:hAnsi="Courier New"/>
          <w:noProof/>
          <w:sz w:val="16"/>
          <w:lang w:eastAsia="ja-JP"/>
        </w:rPr>
        <w:tab/>
        <w:t>plmn-IdentityList-v1700</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PLMN-IdentityList-v1700</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t>OPTIONAL</w:t>
      </w:r>
      <w:r w:rsidRPr="00F71C35">
        <w:rPr>
          <w:rFonts w:ascii="Courier New" w:eastAsia="Batang" w:hAnsi="Courier New"/>
          <w:noProof/>
          <w:sz w:val="16"/>
          <w:lang w:eastAsia="ja-JP"/>
        </w:rPr>
        <w:tab/>
        <w:t>-- Need OR</w:t>
      </w:r>
    </w:p>
    <w:p w14:paraId="5694A1B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ja-JP"/>
        </w:rPr>
        <w:tab/>
        <w:t>} OPTIONAL, -- Need OR</w:t>
      </w:r>
    </w:p>
    <w:p w14:paraId="1F0BD32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zh-CN"/>
        </w:rPr>
      </w:pPr>
      <w:r w:rsidRPr="00F71C35">
        <w:rPr>
          <w:rFonts w:ascii="Courier New" w:eastAsia="Batang" w:hAnsi="Courier New"/>
          <w:noProof/>
          <w:sz w:val="16"/>
          <w:lang w:eastAsia="ja-JP"/>
        </w:rPr>
        <w:tab/>
        <w:t>nonCriticalExtension</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SEQUENCE {}</w:t>
      </w:r>
      <w:r w:rsidRPr="00F71C35">
        <w:rPr>
          <w:rFonts w:ascii="Courier New" w:eastAsia="Batang" w:hAnsi="Courier New"/>
          <w:noProof/>
          <w:sz w:val="16"/>
          <w:lang w:eastAsia="ja-JP"/>
        </w:rPr>
        <w:tab/>
      </w:r>
      <w:r w:rsidRPr="00F71C35">
        <w:rPr>
          <w:rFonts w:ascii="Courier New" w:eastAsia="Batang" w:hAnsi="Courier New"/>
          <w:noProof/>
          <w:sz w:val="16"/>
          <w:lang w:eastAsia="ja-JP"/>
        </w:rPr>
        <w:tab/>
      </w:r>
      <w:r w:rsidRPr="00F71C35">
        <w:rPr>
          <w:rFonts w:ascii="Courier New" w:eastAsia="Batang" w:hAnsi="Courier New"/>
          <w:noProof/>
          <w:sz w:val="16"/>
          <w:lang w:eastAsia="ja-JP"/>
        </w:rPr>
        <w:tab/>
        <w:t>OPTIONAL</w:t>
      </w:r>
    </w:p>
    <w:p w14:paraId="23B130F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F71C35">
        <w:rPr>
          <w:rFonts w:ascii="Courier New" w:eastAsia="Batang" w:hAnsi="Courier New"/>
          <w:noProof/>
          <w:sz w:val="16"/>
          <w:lang w:eastAsia="zh-CN"/>
        </w:rPr>
        <w:t>}</w:t>
      </w:r>
    </w:p>
    <w:p w14:paraId="5FAFBEA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33025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PLMN-IdentityList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(SIZE (1..maxPLMN-r11)) OF PLMN-IdentityInfo</w:t>
      </w:r>
    </w:p>
    <w:p w14:paraId="63ED710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155CE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PLMN-IdentityInfo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799ACBF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plmn-Identity</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w:t>
      </w:r>
    </w:p>
    <w:p w14:paraId="428F6A5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cellReservedForOperatorUse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{reserved, notReserved}</w:t>
      </w:r>
    </w:p>
    <w:p w14:paraId="12F0757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2DD602A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2FDC7E" w14:textId="77777777" w:rsidR="00F71C35" w:rsidRPr="00F71C35" w:rsidRDefault="00F71C35" w:rsidP="00F71C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PLMN-IdentityList-v1530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(SIZE (1..maxPLMN-r11)) OF PLMN-IdentityInfo-v1530</w:t>
      </w:r>
    </w:p>
    <w:p w14:paraId="752A86DE" w14:textId="77777777" w:rsidR="00F71C35" w:rsidRPr="00F71C35" w:rsidRDefault="00F71C35" w:rsidP="00F71C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84DC38" w14:textId="77777777" w:rsidR="00F71C35" w:rsidRPr="00F71C35" w:rsidRDefault="00F71C35" w:rsidP="00F71C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PLMN-IdentityInfo-v1530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33014E00" w14:textId="77777777" w:rsidR="00F71C35" w:rsidRPr="00F71C35" w:rsidRDefault="00F71C35" w:rsidP="00F71C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cellReservedForOperatorUse-CRS-r15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{reserved, notReserved}</w:t>
      </w:r>
    </w:p>
    <w:p w14:paraId="541A2101" w14:textId="77777777" w:rsidR="00F71C35" w:rsidRPr="00F71C35" w:rsidRDefault="00F71C35" w:rsidP="00F71C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0970F66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A8F15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PLMN-IdentityList-r15::=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(SIZE (1..maxPLMN-r11)) OF PLMN-IdentityInfo-r15</w:t>
      </w:r>
    </w:p>
    <w:p w14:paraId="653F1AA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EE4B2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PLMN-IdentityList-v1610::=</w:t>
      </w:r>
      <w:r w:rsidRPr="00F71C35">
        <w:rPr>
          <w:rFonts w:ascii="Courier New" w:eastAsia="Times New Roman" w:hAnsi="Courier New"/>
          <w:noProof/>
          <w:sz w:val="16"/>
          <w:lang w:eastAsia="ja-JP"/>
        </w:rPr>
        <w:tab/>
        <w:t>SEQUENCE (SIZE (1..maxPLMN-r11)) OF PLMN-IdentityInfo-v1610</w:t>
      </w:r>
    </w:p>
    <w:p w14:paraId="10C6639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E6C5A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PLMN-IdentityList-v1700::=</w:t>
      </w:r>
      <w:r w:rsidRPr="00F71C35">
        <w:rPr>
          <w:rFonts w:ascii="Courier New" w:eastAsia="Times New Roman" w:hAnsi="Courier New"/>
          <w:noProof/>
          <w:sz w:val="16"/>
          <w:lang w:eastAsia="ja-JP"/>
        </w:rPr>
        <w:tab/>
        <w:t>SEQUENCE (SIZE (1..maxPLMN-r11)) OF PLMN-IdentityInfo-v1700</w:t>
      </w:r>
    </w:p>
    <w:p w14:paraId="2139B44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C586A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PLMN-IdentityInfo-r15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5DCC328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plmn-Identity-5GC-r15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CHOICE{</w:t>
      </w:r>
    </w:p>
    <w:p w14:paraId="7DBB27C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w:t>
      </w:r>
    </w:p>
    <w:p w14:paraId="0FF2DD9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plmn-Index-r15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(1..maxPLMN-r11)</w:t>
      </w:r>
    </w:p>
    <w:p w14:paraId="732C602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p>
    <w:p w14:paraId="0871474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cellReservedForOperatorUse-r15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{reserved, notReserved},</w:t>
      </w:r>
    </w:p>
    <w:p w14:paraId="7CC9497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cellReservedForOperatorUse-CRS-r15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{reserved, notReserved}</w:t>
      </w:r>
    </w:p>
    <w:p w14:paraId="5115053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2E751F6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42ED9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PLMN-IdentityInfo-v1610 ::=</w:t>
      </w:r>
      <w:r w:rsidRPr="00F71C35">
        <w:rPr>
          <w:rFonts w:ascii="Courier New" w:eastAsia="Times New Roman" w:hAnsi="Courier New"/>
          <w:noProof/>
          <w:sz w:val="16"/>
          <w:lang w:eastAsia="ja-JP"/>
        </w:rPr>
        <w:tab/>
        <w:t>SEQUENCE {</w:t>
      </w:r>
    </w:p>
    <w:p w14:paraId="48A189A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cp-CIoT-5GS-Optimisation-r16</w:t>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782AB6A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up-CIoT-5GS-Optimisation-r16</w:t>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19AE804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iab-Support-r16</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{true}</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567C32F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75BCA57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23CD3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PLMN-IdentityInfo-v1700 ::=</w:t>
      </w:r>
      <w:r w:rsidRPr="00F71C35">
        <w:rPr>
          <w:rFonts w:ascii="Courier New" w:eastAsia="Times New Roman" w:hAnsi="Courier New"/>
          <w:noProof/>
          <w:sz w:val="16"/>
          <w:lang w:eastAsia="ja-JP"/>
        </w:rPr>
        <w:tab/>
        <w:t>SEQUENCE {</w:t>
      </w:r>
    </w:p>
    <w:p w14:paraId="3584D03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trackingAreaList-r17</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sidDel="00663386">
        <w:rPr>
          <w:rFonts w:ascii="Courier New" w:eastAsia="Times New Roman" w:hAnsi="Courier New"/>
          <w:noProof/>
          <w:sz w:val="16"/>
          <w:lang w:eastAsia="ja-JP"/>
        </w:rPr>
        <w:t>TrackingAreaList-r17</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43346C8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4D353B4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2F2B3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SchedulingInfoList ::= SEQUENCE (SIZE (1..maxSI-Message)) OF SchedulingInfo</w:t>
      </w:r>
    </w:p>
    <w:p w14:paraId="429AC25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1D5A4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SchedulingInfoList-v12j0 ::=</w:t>
      </w:r>
      <w:r w:rsidRPr="00F71C35">
        <w:rPr>
          <w:rFonts w:ascii="Courier New" w:eastAsia="Times New Roman" w:hAnsi="Courier New"/>
          <w:noProof/>
          <w:sz w:val="16"/>
          <w:lang w:eastAsia="ja-JP"/>
        </w:rPr>
        <w:tab/>
        <w:t>SEQUENCE (SIZE (1..maxSI-Message)) OF SchedulingInfo-v12j0</w:t>
      </w:r>
    </w:p>
    <w:p w14:paraId="6F1CCF6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3F4E519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SchedulingInfoListExt-r</w:t>
      </w:r>
      <w:proofErr w:type="gramStart"/>
      <w:r w:rsidRPr="00F71C35">
        <w:rPr>
          <w:rFonts w:ascii="Courier New" w:hAnsi="Courier New"/>
          <w:noProof/>
          <w:sz w:val="16"/>
          <w:lang w:eastAsia="ja-JP"/>
        </w:rPr>
        <w:t>12</w:t>
      </w:r>
      <w:r w:rsidRPr="00F71C35">
        <w:rPr>
          <w:rFonts w:eastAsia="Times New Roman"/>
          <w:sz w:val="16"/>
          <w:lang w:eastAsia="ja-JP"/>
        </w:rPr>
        <w:t xml:space="preserve"> </w:t>
      </w:r>
      <w:r w:rsidRPr="00F71C35">
        <w:rPr>
          <w:rFonts w:ascii="Courier New" w:hAnsi="Courier New"/>
          <w:noProof/>
          <w:sz w:val="16"/>
          <w:lang w:eastAsia="ja-JP"/>
        </w:rPr>
        <w:t>::=</w:t>
      </w:r>
      <w:proofErr w:type="gramEnd"/>
      <w:r w:rsidRPr="00F71C35">
        <w:rPr>
          <w:rFonts w:ascii="Courier New" w:hAnsi="Courier New"/>
          <w:noProof/>
          <w:sz w:val="16"/>
          <w:lang w:eastAsia="ja-JP"/>
        </w:rPr>
        <w:tab/>
        <w:t>SEQUENCE (SIZE (1..maxSI-Message)) OF SchedulingInfoExt-r12</w:t>
      </w:r>
    </w:p>
    <w:p w14:paraId="3A9C719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BF352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SchedulingInfo ::=</w:t>
      </w:r>
      <w:r w:rsidRPr="00F71C35">
        <w:rPr>
          <w:rFonts w:ascii="Courier New" w:eastAsia="Times New Roman" w:hAnsi="Courier New"/>
          <w:noProof/>
          <w:sz w:val="16"/>
          <w:lang w:eastAsia="ja-JP"/>
        </w:rPr>
        <w:tab/>
        <w:t>SEQUENCE {</w:t>
      </w:r>
    </w:p>
    <w:p w14:paraId="2866FDF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si-Periodicity</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SI-Periodicity-r12,</w:t>
      </w:r>
    </w:p>
    <w:p w14:paraId="1229128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sib-MappingInfo</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SIB-MappingInfo</w:t>
      </w:r>
    </w:p>
    <w:p w14:paraId="4CB8377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5235483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21553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SchedulingInfo-v12j0 ::=</w:t>
      </w:r>
      <w:r w:rsidRPr="00F71C35">
        <w:rPr>
          <w:rFonts w:ascii="Courier New" w:eastAsia="Times New Roman" w:hAnsi="Courier New"/>
          <w:noProof/>
          <w:sz w:val="16"/>
          <w:lang w:eastAsia="ja-JP"/>
        </w:rPr>
        <w:tab/>
        <w:t>SEQUENCE {</w:t>
      </w:r>
    </w:p>
    <w:p w14:paraId="56CE8E3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sib-MappingInfo-v12j0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SIB-MappingInfo-v12j0</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OR</w:t>
      </w:r>
    </w:p>
    <w:p w14:paraId="4D31F9F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1150595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5280572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SchedulingInfoExt-r12 ::=</w:t>
      </w:r>
      <w:r w:rsidRPr="00F71C35">
        <w:rPr>
          <w:rFonts w:ascii="Courier New" w:hAnsi="Courier New"/>
          <w:noProof/>
          <w:sz w:val="16"/>
          <w:lang w:eastAsia="ja-JP"/>
        </w:rPr>
        <w:tab/>
        <w:t>SEQUENCE {</w:t>
      </w:r>
    </w:p>
    <w:p w14:paraId="209CCA1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ab/>
        <w:t>si-Periodicity-r12</w:t>
      </w:r>
      <w:r w:rsidRPr="00F71C35">
        <w:rPr>
          <w:rFonts w:eastAsia="Times New Roman"/>
          <w:sz w:val="16"/>
          <w:lang w:eastAsia="ja-JP"/>
        </w:rPr>
        <w:tab/>
      </w:r>
      <w:r w:rsidRPr="00F71C35">
        <w:rPr>
          <w:rFonts w:eastAsia="Times New Roman"/>
          <w:sz w:val="16"/>
          <w:lang w:eastAsia="ja-JP"/>
        </w:rPr>
        <w:tab/>
      </w:r>
      <w:r w:rsidRPr="00F71C35">
        <w:rPr>
          <w:rFonts w:eastAsia="Times New Roman"/>
          <w:sz w:val="16"/>
          <w:lang w:eastAsia="ja-JP"/>
        </w:rPr>
        <w:tab/>
      </w:r>
      <w:r w:rsidRPr="00F71C35">
        <w:rPr>
          <w:rFonts w:ascii="Courier New" w:hAnsi="Courier New"/>
          <w:noProof/>
          <w:sz w:val="16"/>
          <w:lang w:eastAsia="ja-JP"/>
        </w:rPr>
        <w:t>SI-Periodicity-r12,</w:t>
      </w:r>
    </w:p>
    <w:p w14:paraId="3A009F8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ab/>
        <w:t>sib-MappingInfo-r12</w:t>
      </w:r>
      <w:r w:rsidRPr="00F71C35">
        <w:rPr>
          <w:rFonts w:ascii="Courier New" w:hAnsi="Courier New"/>
          <w:noProof/>
          <w:sz w:val="16"/>
          <w:lang w:eastAsia="ja-JP"/>
        </w:rPr>
        <w:tab/>
      </w:r>
      <w:r w:rsidRPr="00F71C35">
        <w:rPr>
          <w:rFonts w:ascii="Courier New" w:hAnsi="Courier New"/>
          <w:noProof/>
          <w:sz w:val="16"/>
          <w:lang w:eastAsia="ja-JP"/>
        </w:rPr>
        <w:tab/>
      </w:r>
      <w:r w:rsidRPr="00F71C35">
        <w:rPr>
          <w:rFonts w:ascii="Courier New" w:hAnsi="Courier New"/>
          <w:noProof/>
          <w:sz w:val="16"/>
          <w:lang w:eastAsia="ja-JP"/>
        </w:rPr>
        <w:tab/>
        <w:t>SIB-MappingInfo-v12j0</w:t>
      </w:r>
    </w:p>
    <w:p w14:paraId="44F5D8F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w:t>
      </w:r>
    </w:p>
    <w:p w14:paraId="26912F0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C7163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SchedulingInfoList-BR-r13 ::= SEQUENCE (SIZE (1..maxSI-Message)) OF SchedulingInfo-BR-r13</w:t>
      </w:r>
    </w:p>
    <w:p w14:paraId="32AAEAB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AEF3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SchedulingInfo-BR-r13 ::=</w:t>
      </w:r>
      <w:r w:rsidRPr="00F71C35">
        <w:rPr>
          <w:rFonts w:ascii="Courier New" w:eastAsia="Times New Roman" w:hAnsi="Courier New"/>
          <w:noProof/>
          <w:sz w:val="16"/>
          <w:lang w:eastAsia="ja-JP"/>
        </w:rPr>
        <w:tab/>
        <w:t>SEQUENCE {</w:t>
      </w:r>
    </w:p>
    <w:p w14:paraId="72B87D3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si-Narrowband-r13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(1..maxAvailNarrowBands-r13),</w:t>
      </w:r>
    </w:p>
    <w:p w14:paraId="2AA90F4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si-TBS-r13</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{b152, b208, b256, b328, b408, b504, b600, b712, b808, b936}</w:t>
      </w:r>
    </w:p>
    <w:p w14:paraId="32BB341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52CB0DE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E1612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SIB-MappingInfo ::= SEQUENCE (SIZE (0..maxSIB-1)) OF SIB-Type</w:t>
      </w:r>
    </w:p>
    <w:p w14:paraId="2B59409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10449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SIB-MappingInfo-v12j0 ::=</w:t>
      </w:r>
      <w:r w:rsidRPr="00F71C35">
        <w:rPr>
          <w:rFonts w:ascii="Courier New" w:eastAsia="Times New Roman" w:hAnsi="Courier New"/>
          <w:noProof/>
          <w:sz w:val="16"/>
          <w:lang w:eastAsia="ja-JP"/>
        </w:rPr>
        <w:tab/>
        <w:t>SEQUENCE (SIZE (1..maxSIB-1)) OF SIB-Type-v12j0</w:t>
      </w:r>
    </w:p>
    <w:p w14:paraId="7D23225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EAA37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lastRenderedPageBreak/>
        <w:t>SIB-Type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w:t>
      </w:r>
    </w:p>
    <w:p w14:paraId="0F8D663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sibType3, sibType4, sibType5, sibType6,</w:t>
      </w:r>
    </w:p>
    <w:p w14:paraId="3E982ED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sibType7, sibType8, sibType9, sibType10,</w:t>
      </w:r>
    </w:p>
    <w:p w14:paraId="6F49D18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sibType11, sibType12-v920, sibType13-v920,</w:t>
      </w:r>
    </w:p>
    <w:p w14:paraId="7DF8500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sibType14-v1130, sibType15-v1130,</w:t>
      </w:r>
    </w:p>
    <w:p w14:paraId="3A23260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sibType16-v1130, sibType17-v1250, sibType18-v1250,</w:t>
      </w:r>
    </w:p>
    <w:p w14:paraId="71770D1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sibType19-v1250, sibType20-v1310, sibType21-v1430,</w:t>
      </w:r>
    </w:p>
    <w:p w14:paraId="7F3E4C2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sibType24-v1530, sibType25-v1530, sibType26-v1530,</w:t>
      </w:r>
    </w:p>
    <w:p w14:paraId="13FC468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xml:space="preserve">sibType26a-v1610, sibType27-v1610, </w:t>
      </w:r>
      <w:r w:rsidRPr="00F71C35">
        <w:rPr>
          <w:rFonts w:ascii="Courier New" w:eastAsia="Times New Roman" w:hAnsi="Courier New"/>
          <w:noProof/>
          <w:sz w:val="16"/>
        </w:rPr>
        <w:t>sibType28-v1610,</w:t>
      </w:r>
    </w:p>
    <w:p w14:paraId="502A016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r>
      <w:r w:rsidRPr="00F71C35">
        <w:rPr>
          <w:rFonts w:ascii="Courier New" w:eastAsia="Times New Roman" w:hAnsi="Courier New"/>
          <w:noProof/>
          <w:sz w:val="16"/>
        </w:rPr>
        <w:tab/>
        <w:t>sibType29-v1610, sibType30-v1700, sibType31-v1700, sibType32-v1700}</w:t>
      </w:r>
    </w:p>
    <w:p w14:paraId="7684C93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9674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SIB-Type-v12j0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w:t>
      </w:r>
    </w:p>
    <w:p w14:paraId="526AFBB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sibType19-v1250, sibType20-v1310, sibType21-v1430,</w:t>
      </w:r>
    </w:p>
    <w:p w14:paraId="6D47397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sibType24-v1530, sibType25-v1530, sibType26-v1530,</w:t>
      </w:r>
    </w:p>
    <w:p w14:paraId="6073E3C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sibType26a-v1610, sibType27-v1610, sibType28-v1610,</w:t>
      </w:r>
    </w:p>
    <w:p w14:paraId="58F6B5B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xml:space="preserve">sibType29-v1610, sibType30-v1700, </w:t>
      </w:r>
      <w:r w:rsidRPr="00F71C35">
        <w:rPr>
          <w:rFonts w:ascii="Courier New" w:eastAsia="Times New Roman" w:hAnsi="Courier New"/>
          <w:noProof/>
          <w:sz w:val="16"/>
        </w:rPr>
        <w:t>sibType31-v1700</w:t>
      </w:r>
      <w:r w:rsidRPr="00F71C35">
        <w:rPr>
          <w:rFonts w:ascii="Courier New" w:eastAsia="Times New Roman" w:hAnsi="Courier New"/>
          <w:noProof/>
          <w:sz w:val="16"/>
          <w:lang w:eastAsia="ja-JP"/>
        </w:rPr>
        <w:t>, sibType32-v1700,</w:t>
      </w:r>
    </w:p>
    <w:p w14:paraId="0BA5241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spare3, spare2, spare1, ...}</w:t>
      </w:r>
    </w:p>
    <w:p w14:paraId="59654EB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8947E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F71C35">
        <w:rPr>
          <w:rFonts w:ascii="Courier New" w:hAnsi="Courier New"/>
          <w:noProof/>
          <w:sz w:val="16"/>
          <w:lang w:eastAsia="ja-JP"/>
        </w:rPr>
        <w:t>SI-Periodicity-r12</w:t>
      </w:r>
      <w:r w:rsidRPr="00F71C35">
        <w:rPr>
          <w:rFonts w:ascii="Courier New" w:eastAsia="Times New Roman" w:hAnsi="Courier New"/>
          <w:noProof/>
          <w:sz w:val="16"/>
          <w:lang w:eastAsia="ja-JP"/>
        </w:rPr>
        <w:t xml:space="preserve"> ::=</w:t>
      </w:r>
      <w:r w:rsidRPr="00F71C35">
        <w:rPr>
          <w:rFonts w:ascii="Courier New" w:hAnsi="Courier New"/>
          <w:noProof/>
          <w:sz w:val="16"/>
          <w:lang w:eastAsia="ja-JP"/>
        </w:rPr>
        <w:tab/>
      </w:r>
      <w:r w:rsidRPr="00F71C35">
        <w:rPr>
          <w:rFonts w:ascii="Courier New" w:hAnsi="Courier New"/>
          <w:noProof/>
          <w:sz w:val="16"/>
          <w:lang w:eastAsia="ja-JP"/>
        </w:rPr>
        <w:tab/>
        <w:t>ENUMERATED {rf8, rf16, rf32, rf64, rf128, rf256, rf512}</w:t>
      </w:r>
    </w:p>
    <w:p w14:paraId="1397393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B7AA87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SystemInfoValueTagList-r13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(SIZE (1..maxSI-Message)) OF SystemInfoValueTagSI-r13</w:t>
      </w:r>
    </w:p>
    <w:p w14:paraId="1B9E44B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BDCAC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SystemInfoValueTagSI-r13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(0..3)</w:t>
      </w:r>
    </w:p>
    <w:p w14:paraId="0919595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85FE2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CellSelectionInfo-v920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2B7509C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q-QualMin-r9</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Q-QualMin-r9,</w:t>
      </w:r>
    </w:p>
    <w:p w14:paraId="44059DD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q-QualMinOffset-r9</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INTEGER (1..8)</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t>-- Need OP</w:t>
      </w:r>
    </w:p>
    <w:p w14:paraId="26852CE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5E19688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CCA4A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CellSelectionInfo-v1130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38D502F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q-QualMinWB-r11</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Q-QualMin-r9</w:t>
      </w:r>
    </w:p>
    <w:p w14:paraId="5EE094D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68BA589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E56EF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CellSelectionInfo-v1250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SEQUENCE {</w:t>
      </w:r>
    </w:p>
    <w:p w14:paraId="2FDE2EC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q-QualMinRSRQ-OnAllSymbols-r12</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Q-QualMin-r9</w:t>
      </w:r>
    </w:p>
    <w:p w14:paraId="79B6561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6311DEF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A27FB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CellAccessRelatedInfo-r14 ::=</w:t>
      </w:r>
      <w:r w:rsidRPr="00F71C35">
        <w:rPr>
          <w:rFonts w:ascii="Courier New" w:eastAsia="Times New Roman" w:hAnsi="Courier New"/>
          <w:noProof/>
          <w:sz w:val="16"/>
          <w:lang w:eastAsia="ja-JP"/>
        </w:rPr>
        <w:tab/>
        <w:t>SEQUENCE {</w:t>
      </w:r>
    </w:p>
    <w:p w14:paraId="580A8A3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plmn-IdentityList-r14</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PLMN-IdentityList,</w:t>
      </w:r>
    </w:p>
    <w:p w14:paraId="276527B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trackingAreaCode-r14</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TrackingAreaCode,</w:t>
      </w:r>
    </w:p>
    <w:p w14:paraId="6EB05E4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cellIdentity-r14</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CellIdentity</w:t>
      </w:r>
    </w:p>
    <w:p w14:paraId="7F1CE33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12459BB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349C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CellAccessRelatedInfo-5GC-r15 ::=</w:t>
      </w:r>
      <w:r w:rsidRPr="00F71C35">
        <w:rPr>
          <w:rFonts w:ascii="Courier New" w:eastAsia="Times New Roman" w:hAnsi="Courier New"/>
          <w:noProof/>
          <w:sz w:val="16"/>
          <w:lang w:eastAsia="ja-JP"/>
        </w:rPr>
        <w:tab/>
        <w:t>SEQUENCE {</w:t>
      </w:r>
    </w:p>
    <w:p w14:paraId="48E2BED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plmn-IdentityList-r15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PLMN-IdentityList-r15,</w:t>
      </w:r>
    </w:p>
    <w:p w14:paraId="3DBF627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ran-AreaCode-r15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RAN-AreaCode-r15 OPTIONAL,</w:t>
      </w:r>
      <w:r w:rsidRPr="00F71C35">
        <w:rPr>
          <w:rFonts w:ascii="Courier New" w:eastAsia="Times New Roman" w:hAnsi="Courier New"/>
          <w:noProof/>
          <w:sz w:val="16"/>
          <w:lang w:eastAsia="ja-JP"/>
        </w:rPr>
        <w:tab/>
        <w:t>-- Need OR</w:t>
      </w:r>
    </w:p>
    <w:p w14:paraId="723169C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trackingAreaCode-5GC-r15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TrackingAreaCode-5GC-r15,</w:t>
      </w:r>
    </w:p>
    <w:p w14:paraId="6CB530B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cellIdentity-5GC-r15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CellIdentity-5GC-r15</w:t>
      </w:r>
    </w:p>
    <w:p w14:paraId="7E19F84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4557818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10227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CellIdentity-5GC-r15 ::= CHOICE{</w:t>
      </w:r>
    </w:p>
    <w:p w14:paraId="0B07A2C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cellIdentity-r15</w:t>
      </w:r>
      <w:r w:rsidRPr="00F71C35">
        <w:rPr>
          <w:rFonts w:ascii="Courier New" w:eastAsia="Times New Roman" w:hAnsi="Courier New"/>
          <w:noProof/>
          <w:sz w:val="16"/>
          <w:lang w:eastAsia="ja-JP"/>
        </w:rPr>
        <w:tab/>
        <w:t>CellIdentity,</w:t>
      </w:r>
    </w:p>
    <w:p w14:paraId="3EFB5FF7"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cellId-Index-r15</w:t>
      </w:r>
      <w:r w:rsidRPr="00F71C35">
        <w:rPr>
          <w:rFonts w:ascii="Courier New" w:eastAsia="Times New Roman" w:hAnsi="Courier New"/>
          <w:noProof/>
          <w:sz w:val="16"/>
          <w:lang w:eastAsia="ja-JP"/>
        </w:rPr>
        <w:tab/>
        <w:t>INTEGER (1..maxPLMN-r11)</w:t>
      </w:r>
    </w:p>
    <w:p w14:paraId="4C9D53C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4AA308D3" w14:textId="77777777" w:rsidR="00F71C35" w:rsidRPr="00F71C35" w:rsidDel="00663386"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966E3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TrackingAreaList-r17 ::= SEQUENCE (SIZE (1..maxTAC-r17)) OF  TrackingAreaCode</w:t>
      </w:r>
    </w:p>
    <w:p w14:paraId="050E9BC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7B07D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PosSchedulingInfoList-r15 ::= SEQUENCE (SIZE (1..maxSI-Message)) OF PosSchedulingInfo-r15</w:t>
      </w:r>
    </w:p>
    <w:p w14:paraId="36E9C30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EC25F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PosSchedulingInfo-r15 ::=</w:t>
      </w:r>
      <w:r w:rsidRPr="00F71C35">
        <w:rPr>
          <w:rFonts w:ascii="Courier New" w:eastAsia="Times New Roman" w:hAnsi="Courier New"/>
          <w:noProof/>
          <w:sz w:val="16"/>
          <w:lang w:eastAsia="ja-JP"/>
        </w:rPr>
        <w:tab/>
        <w:t>SEQUENCE {</w:t>
      </w:r>
    </w:p>
    <w:p w14:paraId="3E79F5B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posSI-Periodicity-r15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{rf8, rf16, rf32, rf64, rf128, rf256, rf512},</w:t>
      </w:r>
    </w:p>
    <w:p w14:paraId="67D5082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posSIB-MappingInfo-r15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PosSIB-MappingInfo-r15</w:t>
      </w:r>
    </w:p>
    <w:p w14:paraId="72A7D99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2C52C8D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EF1A3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PosSIB-MappingInfo-r15 ::= SEQUENCE (SIZE (1..maxSIB)) OF PosSIB-Type-r15</w:t>
      </w:r>
    </w:p>
    <w:p w14:paraId="35CCDE4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79572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PosSIB-Type-r15 ::= SEQUENCE {</w:t>
      </w:r>
    </w:p>
    <w:p w14:paraId="3D10BCC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encrypted-r15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 true }</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Need OP</w:t>
      </w:r>
    </w:p>
    <w:p w14:paraId="4626B05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gnss-id-r15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GNSS-ID-r15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Need OP</w:t>
      </w:r>
    </w:p>
    <w:p w14:paraId="55483DE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sbas-id-r15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SBAS-ID-r15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OPTIONAL,</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 Need OP</w:t>
      </w:r>
    </w:p>
    <w:p w14:paraId="4F7C365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posSibType-r15</w:t>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ENUMERATED {</w:t>
      </w:r>
      <w:r w:rsidRPr="00F71C35">
        <w:rPr>
          <w:rFonts w:ascii="Courier New" w:eastAsia="Times New Roman" w:hAnsi="Courier New"/>
          <w:noProof/>
          <w:sz w:val="16"/>
          <w:lang w:eastAsia="ja-JP"/>
        </w:rPr>
        <w:tab/>
        <w:t>posSibType1-1,</w:t>
      </w:r>
    </w:p>
    <w:p w14:paraId="6B3C820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posSibType1-2,</w:t>
      </w:r>
    </w:p>
    <w:p w14:paraId="0B549CF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posSibType1-3,</w:t>
      </w:r>
    </w:p>
    <w:p w14:paraId="4816443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posSibType1-4,</w:t>
      </w:r>
    </w:p>
    <w:p w14:paraId="1942AF78"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posSibType1-5,</w:t>
      </w:r>
    </w:p>
    <w:p w14:paraId="2E5253C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posSibType1-6,</w:t>
      </w:r>
    </w:p>
    <w:p w14:paraId="2763DFB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posSibType1-7,</w:t>
      </w:r>
    </w:p>
    <w:p w14:paraId="3D89553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lastRenderedPageBreak/>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w:t>
      </w:r>
    </w:p>
    <w:p w14:paraId="589685CE"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w:t>
      </w:r>
    </w:p>
    <w:p w14:paraId="2198087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posSibType2-3,</w:t>
      </w:r>
    </w:p>
    <w:p w14:paraId="608A059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posSibType2-4,</w:t>
      </w:r>
    </w:p>
    <w:p w14:paraId="2A05407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posSibType2-5,</w:t>
      </w:r>
    </w:p>
    <w:p w14:paraId="268690B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posSibType2-6,</w:t>
      </w:r>
    </w:p>
    <w:p w14:paraId="136B5A09"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posSibType2-7,</w:t>
      </w:r>
    </w:p>
    <w:p w14:paraId="1869C7A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posSibType2-8,</w:t>
      </w:r>
    </w:p>
    <w:p w14:paraId="2D1D87A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posSibType2-9,</w:t>
      </w:r>
    </w:p>
    <w:p w14:paraId="60EA8CD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posSibType2-10,</w:t>
      </w:r>
    </w:p>
    <w:p w14:paraId="2129757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posSibType2-11,</w:t>
      </w:r>
    </w:p>
    <w:p w14:paraId="4E8BFE8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posSibType2-12,</w:t>
      </w:r>
    </w:p>
    <w:p w14:paraId="6BB0E9B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posSibType2-13,</w:t>
      </w:r>
    </w:p>
    <w:p w14:paraId="7D022B4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posSibType2-14,</w:t>
      </w:r>
    </w:p>
    <w:p w14:paraId="574325E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posSibType2-15,</w:t>
      </w:r>
    </w:p>
    <w:p w14:paraId="4612B49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posSibType2-16,</w:t>
      </w:r>
    </w:p>
    <w:p w14:paraId="56A5CC6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posSibType2-17,</w:t>
      </w:r>
    </w:p>
    <w:p w14:paraId="319E9DC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posSibType2-18,</w:t>
      </w:r>
    </w:p>
    <w:p w14:paraId="2D187EE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posSibType2-19,</w:t>
      </w:r>
    </w:p>
    <w:p w14:paraId="1FC9AEC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posSibType3-1,</w:t>
      </w:r>
    </w:p>
    <w:p w14:paraId="1741CA21"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w:t>
      </w:r>
    </w:p>
    <w:p w14:paraId="51F40750"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posSibType1-8-v1610,</w:t>
      </w:r>
    </w:p>
    <w:p w14:paraId="19C9722A"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posSibType2-20-v1610,</w:t>
      </w:r>
    </w:p>
    <w:p w14:paraId="602D7086"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posSibType2-21-v1610,</w:t>
      </w:r>
    </w:p>
    <w:p w14:paraId="4A42B88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posSibType2-22-v1610,</w:t>
      </w:r>
    </w:p>
    <w:p w14:paraId="7CAD991C"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posSibType2-23-v1610,</w:t>
      </w:r>
    </w:p>
    <w:p w14:paraId="2AD7BC5D"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posSibType2-24-v1610,</w:t>
      </w:r>
    </w:p>
    <w:p w14:paraId="3161F28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posSibType2-25-v1610,</w:t>
      </w:r>
    </w:p>
    <w:p w14:paraId="15A32953"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posSibType4-1-v1610,</w:t>
      </w:r>
    </w:p>
    <w:p w14:paraId="2F7512A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posSibType5-1-v1610,</w:t>
      </w:r>
    </w:p>
    <w:p w14:paraId="395A08D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posSibType1-9-v1700,</w:t>
      </w:r>
    </w:p>
    <w:p w14:paraId="4E119DA2"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r>
      <w:r w:rsidRPr="00F71C35">
        <w:rPr>
          <w:rFonts w:ascii="Courier New" w:eastAsia="Times New Roman" w:hAnsi="Courier New"/>
          <w:noProof/>
          <w:sz w:val="16"/>
          <w:lang w:eastAsia="ja-JP"/>
        </w:rPr>
        <w:tab/>
        <w:t>posSibType1-10-v1700</w:t>
      </w:r>
    </w:p>
    <w:p w14:paraId="14D929E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p>
    <w:p w14:paraId="6A29DC95"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ab/>
        <w:t>...</w:t>
      </w:r>
    </w:p>
    <w:p w14:paraId="63003384"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w:t>
      </w:r>
    </w:p>
    <w:p w14:paraId="19C544AB"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E8154F" w14:textId="77777777" w:rsidR="00F71C35" w:rsidRPr="00F71C35" w:rsidRDefault="00F71C35" w:rsidP="00F7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F71C35">
        <w:rPr>
          <w:rFonts w:ascii="Courier New" w:eastAsia="Times New Roman" w:hAnsi="Courier New"/>
          <w:noProof/>
          <w:sz w:val="16"/>
          <w:lang w:eastAsia="ja-JP"/>
        </w:rPr>
        <w:t>-- ASN1STOP</w:t>
      </w:r>
    </w:p>
    <w:p w14:paraId="45865296" w14:textId="77777777" w:rsidR="00F71C35" w:rsidRPr="00F71C35" w:rsidRDefault="00F71C35" w:rsidP="00F71C35">
      <w:pPr>
        <w:overflowPunct w:val="0"/>
        <w:autoSpaceDE w:val="0"/>
        <w:autoSpaceDN w:val="0"/>
        <w:adjustRightInd w:val="0"/>
        <w:spacing w:line="240" w:lineRule="auto"/>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71C35" w:rsidRPr="00F71C35" w14:paraId="264D3EB2" w14:textId="77777777" w:rsidTr="005D35C1">
        <w:trPr>
          <w:gridAfter w:val="1"/>
          <w:wAfter w:w="6" w:type="dxa"/>
          <w:cantSplit/>
          <w:tblHeader/>
        </w:trPr>
        <w:tc>
          <w:tcPr>
            <w:tcW w:w="9639" w:type="dxa"/>
          </w:tcPr>
          <w:p w14:paraId="4D1B2AFE"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71C35">
              <w:rPr>
                <w:rFonts w:ascii="Arial" w:eastAsia="Times New Roman" w:hAnsi="Arial"/>
                <w:b/>
                <w:i/>
                <w:noProof/>
                <w:sz w:val="18"/>
                <w:lang w:eastAsia="en-GB"/>
              </w:rPr>
              <w:lastRenderedPageBreak/>
              <w:t>SystemInformationBlockType1</w:t>
            </w:r>
            <w:r w:rsidRPr="00F71C35">
              <w:rPr>
                <w:rFonts w:ascii="Arial" w:eastAsia="Times New Roman" w:hAnsi="Arial"/>
                <w:b/>
                <w:iCs/>
                <w:noProof/>
                <w:sz w:val="18"/>
                <w:lang w:eastAsia="en-GB"/>
              </w:rPr>
              <w:t xml:space="preserve"> field descriptions</w:t>
            </w:r>
          </w:p>
        </w:tc>
      </w:tr>
      <w:tr w:rsidR="00F71C35" w:rsidRPr="00F71C35" w14:paraId="49FA7287" w14:textId="77777777" w:rsidTr="005D35C1">
        <w:trPr>
          <w:gridAfter w:val="1"/>
          <w:wAfter w:w="6" w:type="dxa"/>
          <w:cantSplit/>
        </w:trPr>
        <w:tc>
          <w:tcPr>
            <w:tcW w:w="9639" w:type="dxa"/>
          </w:tcPr>
          <w:p w14:paraId="7C6B062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bandwithReducedAccessRelatedInfo</w:t>
            </w:r>
            <w:proofErr w:type="spellEnd"/>
          </w:p>
          <w:p w14:paraId="30D72D8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Access related information for BL UEs and UEs in CE. NOTE 3.</w:t>
            </w:r>
          </w:p>
        </w:tc>
      </w:tr>
      <w:tr w:rsidR="00F71C35" w:rsidRPr="00F71C35" w14:paraId="63AB5D95" w14:textId="77777777" w:rsidTr="005D35C1">
        <w:trPr>
          <w:gridAfter w:val="1"/>
          <w:wAfter w:w="6" w:type="dxa"/>
          <w:cantSplit/>
        </w:trPr>
        <w:tc>
          <w:tcPr>
            <w:tcW w:w="9639" w:type="dxa"/>
          </w:tcPr>
          <w:p w14:paraId="280880C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F71C35">
              <w:rPr>
                <w:rFonts w:ascii="Arial" w:eastAsia="Times New Roman" w:hAnsi="Arial"/>
                <w:b/>
                <w:bCs/>
                <w:i/>
                <w:iCs/>
                <w:sz w:val="18"/>
                <w:lang w:eastAsia="ja-JP"/>
              </w:rPr>
              <w:t>campingAllowedInCE</w:t>
            </w:r>
            <w:proofErr w:type="spellEnd"/>
          </w:p>
          <w:p w14:paraId="6940528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F71C35" w:rsidRPr="00F71C35" w14:paraId="5BFFECE4" w14:textId="77777777" w:rsidTr="005D35C1">
        <w:trPr>
          <w:gridAfter w:val="1"/>
          <w:wAfter w:w="6" w:type="dxa"/>
          <w:cantSplit/>
          <w:tblHeader/>
        </w:trPr>
        <w:tc>
          <w:tcPr>
            <w:tcW w:w="9639" w:type="dxa"/>
          </w:tcPr>
          <w:p w14:paraId="40321B1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category0Allowed</w:t>
            </w:r>
          </w:p>
          <w:p w14:paraId="5D45DB6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The presence of this field indicates category 0 UEs are allowed to access the cell.</w:t>
            </w:r>
          </w:p>
        </w:tc>
      </w:tr>
      <w:tr w:rsidR="00F71C35" w:rsidRPr="00F71C35" w14:paraId="2215B181" w14:textId="77777777" w:rsidTr="005D35C1">
        <w:trPr>
          <w:gridAfter w:val="1"/>
          <w:wAfter w:w="6" w:type="dxa"/>
          <w:cantSplit/>
        </w:trPr>
        <w:tc>
          <w:tcPr>
            <w:tcW w:w="9639" w:type="dxa"/>
          </w:tcPr>
          <w:p w14:paraId="042FD02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cellAccessRelatedInfoList</w:t>
            </w:r>
            <w:proofErr w:type="spellEnd"/>
          </w:p>
          <w:p w14:paraId="3952370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This field contains a list allowing signalling of access related information per PLMN. One PLMN can be included in only one entry of this list. NOTE 4.</w:t>
            </w:r>
          </w:p>
        </w:tc>
      </w:tr>
      <w:tr w:rsidR="00F71C35" w:rsidRPr="00F71C35" w14:paraId="38F900F2" w14:textId="77777777" w:rsidTr="005D35C1">
        <w:tblPrEx>
          <w:tblLook w:val="0000" w:firstRow="0" w:lastRow="0" w:firstColumn="0" w:lastColumn="0" w:noHBand="0" w:noVBand="0"/>
        </w:tblPrEx>
        <w:trPr>
          <w:gridAfter w:val="1"/>
          <w:wAfter w:w="6" w:type="dxa"/>
          <w:cantSplit/>
        </w:trPr>
        <w:tc>
          <w:tcPr>
            <w:tcW w:w="9639" w:type="dxa"/>
          </w:tcPr>
          <w:p w14:paraId="354770E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b/>
                <w:i/>
                <w:sz w:val="18"/>
                <w:lang w:eastAsia="ja-JP"/>
              </w:rPr>
              <w:t>cellAccessRelatedInfoList-5GC</w:t>
            </w:r>
          </w:p>
          <w:p w14:paraId="10C38CB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sz w:val="18"/>
                <w:lang w:eastAsia="ja-JP"/>
              </w:rPr>
              <w:t>This field contains a PLMN list and a list allowing signalling of access related information per PLMN for PLMNs that provides connectivity to 5GC. One PLMN can be included in only one entry of this list. NOTE4</w:t>
            </w:r>
          </w:p>
        </w:tc>
      </w:tr>
      <w:tr w:rsidR="00F71C35" w:rsidRPr="00F71C35" w14:paraId="3E34081E" w14:textId="77777777" w:rsidTr="005D35C1">
        <w:trPr>
          <w:gridAfter w:val="1"/>
          <w:wAfter w:w="6" w:type="dxa"/>
          <w:cantSplit/>
        </w:trPr>
        <w:tc>
          <w:tcPr>
            <w:tcW w:w="9639" w:type="dxa"/>
          </w:tcPr>
          <w:p w14:paraId="43A628E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cellBarred, cellBarred-CRS</w:t>
            </w:r>
          </w:p>
          <w:p w14:paraId="587C938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barred means the cell is barred, as defined in TS 36.304 [4].</w:t>
            </w:r>
          </w:p>
        </w:tc>
      </w:tr>
      <w:tr w:rsidR="00F71C35" w:rsidRPr="00F71C35" w14:paraId="59B22DBD" w14:textId="77777777" w:rsidTr="005D35C1">
        <w:tblPrEx>
          <w:tblLook w:val="0000" w:firstRow="0" w:lastRow="0" w:firstColumn="0" w:lastColumn="0" w:noHBand="0" w:noVBand="0"/>
        </w:tblPrEx>
        <w:trPr>
          <w:gridAfter w:val="1"/>
          <w:wAfter w:w="6" w:type="dxa"/>
          <w:cantSplit/>
        </w:trPr>
        <w:tc>
          <w:tcPr>
            <w:tcW w:w="9639" w:type="dxa"/>
          </w:tcPr>
          <w:p w14:paraId="6D28469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b/>
                <w:i/>
                <w:sz w:val="18"/>
                <w:lang w:eastAsia="ja-JP"/>
              </w:rPr>
              <w:t>cellBarred-5GC, cellBarred-5GC-CRS</w:t>
            </w:r>
          </w:p>
          <w:p w14:paraId="3D289A3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sz w:val="18"/>
                <w:lang w:eastAsia="en-GB"/>
              </w:rPr>
              <w:t>barred means the cell is barred for connectivity to 5GC, as defined in TS 36.304 [4].</w:t>
            </w:r>
            <w:r w:rsidRPr="00F71C35">
              <w:rPr>
                <w:rFonts w:ascii="Arial" w:eastAsia="Times New Roman" w:hAnsi="Arial"/>
                <w:sz w:val="18"/>
                <w:lang w:eastAsia="ja-JP"/>
              </w:rPr>
              <w:t xml:space="preserve"> </w:t>
            </w:r>
          </w:p>
        </w:tc>
      </w:tr>
      <w:tr w:rsidR="00F71C35" w:rsidRPr="00F71C35" w14:paraId="07C912AF" w14:textId="77777777" w:rsidTr="005D35C1">
        <w:tblPrEx>
          <w:tblLook w:val="0000" w:firstRow="0" w:lastRow="0" w:firstColumn="0" w:lastColumn="0" w:noHBand="0" w:noVBand="0"/>
        </w:tblPrEx>
        <w:trPr>
          <w:cantSplit/>
        </w:trPr>
        <w:tc>
          <w:tcPr>
            <w:tcW w:w="9645" w:type="dxa"/>
            <w:gridSpan w:val="2"/>
          </w:tcPr>
          <w:p w14:paraId="2391971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cellBarred</w:t>
            </w:r>
            <w:proofErr w:type="spellEnd"/>
            <w:r w:rsidRPr="00F71C35">
              <w:rPr>
                <w:rFonts w:ascii="Arial" w:eastAsia="Times New Roman" w:hAnsi="Arial"/>
                <w:b/>
                <w:i/>
                <w:sz w:val="18"/>
                <w:lang w:eastAsia="ja-JP"/>
              </w:rPr>
              <w:t>-NTN</w:t>
            </w:r>
          </w:p>
          <w:p w14:paraId="235ED2C8" w14:textId="67CFCC61"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sz w:val="18"/>
                <w:lang w:eastAsia="en-GB"/>
              </w:rPr>
              <w:t>barred means the cell is barred for connectivity to NTN, as defined in TS 36.304 [4].</w:t>
            </w:r>
            <w:ins w:id="37" w:author="Qualcomm-Bharat" w:date="2022-04-19T17:50:00Z">
              <w:r w:rsidR="003C50CD">
                <w:rPr>
                  <w:rFonts w:ascii="Arial" w:eastAsia="Times New Roman" w:hAnsi="Arial"/>
                  <w:sz w:val="18"/>
                  <w:lang w:eastAsia="en-GB"/>
                </w:rPr>
                <w:t xml:space="preserve"> </w:t>
              </w:r>
            </w:ins>
            <w:ins w:id="38" w:author="Qualcomm-Bharat" w:date="2022-04-21T08:04:00Z">
              <w:r w:rsidR="007C59EC">
                <w:rPr>
                  <w:rFonts w:ascii="Arial" w:eastAsia="Times New Roman" w:hAnsi="Arial"/>
                  <w:sz w:val="18"/>
                  <w:lang w:eastAsia="en-GB"/>
                </w:rPr>
                <w:t>If</w:t>
              </w:r>
            </w:ins>
            <w:ins w:id="39" w:author="Qualcomm-Bharat" w:date="2022-04-21T08:05:00Z">
              <w:r w:rsidR="007C59EC">
                <w:rPr>
                  <w:rFonts w:ascii="Arial" w:eastAsia="Times New Roman" w:hAnsi="Arial"/>
                  <w:sz w:val="18"/>
                  <w:lang w:eastAsia="en-GB"/>
                </w:rPr>
                <w:t xml:space="preserve"> </w:t>
              </w:r>
            </w:ins>
            <w:ins w:id="40" w:author="Qualcomm-Bharat" w:date="2022-04-22T08:40:00Z">
              <w:r w:rsidR="002D2F37">
                <w:rPr>
                  <w:rFonts w:ascii="Arial" w:eastAsia="Times New Roman" w:hAnsi="Arial"/>
                  <w:sz w:val="18"/>
                  <w:lang w:eastAsia="en-GB"/>
                </w:rPr>
                <w:t>the field is included</w:t>
              </w:r>
            </w:ins>
            <w:ins w:id="41" w:author="Qualcomm-Bharat" w:date="2022-04-19T17:50:00Z">
              <w:r w:rsidR="003C50CD">
                <w:rPr>
                  <w:rFonts w:ascii="Arial" w:eastAsia="Times New Roman" w:hAnsi="Arial"/>
                  <w:sz w:val="18"/>
                  <w:lang w:eastAsia="en-GB"/>
                </w:rPr>
                <w:t xml:space="preserve">, the </w:t>
              </w:r>
              <w:proofErr w:type="spellStart"/>
              <w:r w:rsidR="003C50CD" w:rsidRPr="003C50CD">
                <w:rPr>
                  <w:rFonts w:ascii="Arial" w:eastAsia="Times New Roman" w:hAnsi="Arial"/>
                  <w:i/>
                  <w:iCs/>
                  <w:sz w:val="18"/>
                  <w:lang w:eastAsia="en-GB"/>
                </w:rPr>
                <w:t>cellBarred</w:t>
              </w:r>
              <w:proofErr w:type="spellEnd"/>
              <w:r w:rsidR="003C50CD">
                <w:rPr>
                  <w:rFonts w:ascii="Arial" w:eastAsia="Times New Roman" w:hAnsi="Arial"/>
                  <w:sz w:val="18"/>
                  <w:lang w:eastAsia="en-GB"/>
                </w:rPr>
                <w:t xml:space="preserve"> is set to “barred”.</w:t>
              </w:r>
            </w:ins>
            <w:ins w:id="42" w:author="Qualcomm-Bharat" w:date="2022-04-19T18:04:00Z">
              <w:r w:rsidR="006D4E24">
                <w:rPr>
                  <w:rFonts w:ascii="Arial" w:eastAsia="Times New Roman" w:hAnsi="Arial"/>
                  <w:sz w:val="18"/>
                  <w:lang w:eastAsia="en-GB"/>
                </w:rPr>
                <w:t xml:space="preserve"> </w:t>
              </w:r>
            </w:ins>
            <w:ins w:id="43" w:author="Qualcomm-Bharat" w:date="2022-04-21T08:05:00Z">
              <w:r w:rsidR="00377B0B">
                <w:rPr>
                  <w:rFonts w:ascii="Arial" w:eastAsia="Times New Roman" w:hAnsi="Arial"/>
                  <w:sz w:val="18"/>
                  <w:lang w:eastAsia="en-GB"/>
                </w:rPr>
                <w:t>If the field</w:t>
              </w:r>
            </w:ins>
            <w:ins w:id="44" w:author="Qualcomm-Bharat" w:date="2022-04-19T18:05:00Z">
              <w:r w:rsidR="00EC6100">
                <w:rPr>
                  <w:rFonts w:ascii="Arial" w:eastAsia="Times New Roman" w:hAnsi="Arial"/>
                  <w:sz w:val="18"/>
                  <w:lang w:eastAsia="en-GB"/>
                </w:rPr>
                <w:t xml:space="preserve"> </w:t>
              </w:r>
            </w:ins>
            <w:ins w:id="45" w:author="Qualcomm-Bharat" w:date="2022-04-19T18:04:00Z">
              <w:r w:rsidR="006D4E24">
                <w:rPr>
                  <w:rFonts w:ascii="Arial" w:eastAsia="Times New Roman" w:hAnsi="Arial"/>
                  <w:sz w:val="18"/>
                  <w:lang w:eastAsia="en-GB"/>
                </w:rPr>
                <w:t xml:space="preserve">is </w:t>
              </w:r>
            </w:ins>
            <w:ins w:id="46" w:author="Qualcomm-Bharat" w:date="2022-04-19T18:05:00Z">
              <w:r w:rsidR="00EC6100">
                <w:rPr>
                  <w:rFonts w:ascii="Arial" w:eastAsia="Times New Roman" w:hAnsi="Arial"/>
                  <w:sz w:val="18"/>
                  <w:lang w:eastAsia="en-GB"/>
                </w:rPr>
                <w:t>not included</w:t>
              </w:r>
            </w:ins>
            <w:ins w:id="47" w:author="Qualcomm-Bharat" w:date="2022-04-19T18:04:00Z">
              <w:r w:rsidR="006D4E24">
                <w:rPr>
                  <w:rFonts w:ascii="Arial" w:eastAsia="Times New Roman" w:hAnsi="Arial"/>
                  <w:sz w:val="18"/>
                  <w:lang w:eastAsia="en-GB"/>
                </w:rPr>
                <w:t xml:space="preserve">, the </w:t>
              </w:r>
            </w:ins>
            <w:ins w:id="48" w:author="Qualcomm-Bharat" w:date="2022-04-21T08:06:00Z">
              <w:r w:rsidR="00CC3C46">
                <w:rPr>
                  <w:rFonts w:ascii="Arial" w:eastAsia="Times New Roman" w:hAnsi="Arial"/>
                  <w:sz w:val="18"/>
                  <w:lang w:eastAsia="en-GB"/>
                </w:rPr>
                <w:t>UE considers the cell does not support NTN</w:t>
              </w:r>
            </w:ins>
            <w:ins w:id="49" w:author="Qualcomm-Bharat" w:date="2022-04-19T18:05:00Z">
              <w:r w:rsidR="00EC6100">
                <w:rPr>
                  <w:rFonts w:ascii="Arial" w:eastAsia="Times New Roman" w:hAnsi="Arial"/>
                  <w:sz w:val="18"/>
                  <w:lang w:eastAsia="en-GB"/>
                </w:rPr>
                <w:t>.</w:t>
              </w:r>
            </w:ins>
          </w:p>
        </w:tc>
      </w:tr>
      <w:tr w:rsidR="00F71C35" w:rsidRPr="00F71C35" w14:paraId="5BFDF784" w14:textId="77777777" w:rsidTr="005D35C1">
        <w:trPr>
          <w:gridAfter w:val="1"/>
          <w:wAfter w:w="6" w:type="dxa"/>
          <w:cantSplit/>
        </w:trPr>
        <w:tc>
          <w:tcPr>
            <w:tcW w:w="9639" w:type="dxa"/>
          </w:tcPr>
          <w:p w14:paraId="47DE76C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cellIdentity</w:t>
            </w:r>
          </w:p>
          <w:p w14:paraId="3C7E7FE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71C35">
              <w:rPr>
                <w:rFonts w:ascii="Arial" w:eastAsia="Times New Roman" w:hAnsi="Arial"/>
                <w:bCs/>
                <w:noProof/>
                <w:sz w:val="18"/>
                <w:lang w:eastAsia="en-GB"/>
              </w:rPr>
              <w:t>Indicates the cell identity. NOTE 2.</w:t>
            </w:r>
          </w:p>
        </w:tc>
      </w:tr>
      <w:tr w:rsidR="00F71C35" w:rsidRPr="00F71C35" w14:paraId="5BFAAC6A" w14:textId="77777777" w:rsidTr="005D35C1">
        <w:tblPrEx>
          <w:tblLook w:val="0000" w:firstRow="0" w:lastRow="0" w:firstColumn="0" w:lastColumn="0" w:noHBand="0" w:noVBand="0"/>
        </w:tblPrEx>
        <w:trPr>
          <w:gridAfter w:val="1"/>
          <w:wAfter w:w="6" w:type="dxa"/>
          <w:cantSplit/>
        </w:trPr>
        <w:tc>
          <w:tcPr>
            <w:tcW w:w="9639" w:type="dxa"/>
          </w:tcPr>
          <w:p w14:paraId="390D760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F71C35">
              <w:rPr>
                <w:rFonts w:ascii="Arial" w:eastAsia="Times New Roman" w:hAnsi="Arial"/>
                <w:b/>
                <w:bCs/>
                <w:i/>
                <w:sz w:val="18"/>
                <w:lang w:eastAsia="en-GB"/>
              </w:rPr>
              <w:t>cellId</w:t>
            </w:r>
            <w:proofErr w:type="spellEnd"/>
            <w:r w:rsidRPr="00F71C35">
              <w:rPr>
                <w:rFonts w:ascii="Arial" w:eastAsia="Times New Roman" w:hAnsi="Arial"/>
                <w:b/>
                <w:bCs/>
                <w:i/>
                <w:sz w:val="18"/>
                <w:lang w:eastAsia="en-GB"/>
              </w:rPr>
              <w:t>-Index</w:t>
            </w:r>
          </w:p>
          <w:p w14:paraId="54765DD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bCs/>
                <w:sz w:val="18"/>
                <w:lang w:eastAsia="en-GB"/>
              </w:rPr>
              <w:t xml:space="preserve">The index of the </w:t>
            </w:r>
            <w:r w:rsidRPr="00F71C35">
              <w:rPr>
                <w:rFonts w:ascii="Arial" w:eastAsia="Times New Roman" w:hAnsi="Arial"/>
                <w:bCs/>
                <w:sz w:val="18"/>
                <w:lang w:eastAsia="zh-CN"/>
              </w:rPr>
              <w:t>cell ID</w:t>
            </w:r>
            <w:r w:rsidRPr="00F71C35">
              <w:rPr>
                <w:rFonts w:ascii="Arial" w:eastAsia="Times New Roman" w:hAnsi="Arial"/>
                <w:bCs/>
                <w:sz w:val="18"/>
                <w:lang w:eastAsia="en-GB"/>
              </w:rPr>
              <w:t xml:space="preserve"> in the PLMN list</w:t>
            </w:r>
            <w:r w:rsidRPr="00F71C35">
              <w:rPr>
                <w:rFonts w:ascii="Arial" w:eastAsia="Times New Roman" w:hAnsi="Arial"/>
                <w:bCs/>
                <w:sz w:val="18"/>
                <w:lang w:eastAsia="zh-CN"/>
              </w:rPr>
              <w:t>s</w:t>
            </w:r>
            <w:r w:rsidRPr="00F71C35">
              <w:rPr>
                <w:rFonts w:ascii="Arial" w:eastAsia="Times New Roman" w:hAnsi="Arial"/>
                <w:bCs/>
                <w:sz w:val="18"/>
                <w:lang w:eastAsia="en-GB"/>
              </w:rPr>
              <w:t xml:space="preserve"> for EPC, indicates UE the corresponding cell ID is used for 5GC.</w:t>
            </w:r>
            <w:r w:rsidRPr="00F71C35">
              <w:rPr>
                <w:rFonts w:ascii="Arial" w:eastAsia="Times New Roman" w:hAnsi="Arial"/>
                <w:bCs/>
                <w:sz w:val="18"/>
                <w:lang w:eastAsia="zh-CN"/>
              </w:rPr>
              <w:t xml:space="preserve"> Value 1 indicates the cell ID of the 1st PLMN list for EPC in the SIB1.</w:t>
            </w:r>
            <w:r w:rsidRPr="00F71C35">
              <w:rPr>
                <w:rFonts w:ascii="Arial" w:eastAsia="Times New Roman" w:hAnsi="Arial"/>
                <w:sz w:val="18"/>
                <w:lang w:eastAsia="en-GB"/>
              </w:rPr>
              <w:t xml:space="preserve"> Value 2 </w:t>
            </w:r>
            <w:r w:rsidRPr="00F71C35">
              <w:rPr>
                <w:rFonts w:ascii="Arial" w:eastAsia="Times New Roman" w:hAnsi="Arial"/>
                <w:sz w:val="18"/>
                <w:lang w:eastAsia="zh-CN"/>
              </w:rPr>
              <w:t>indicates the</w:t>
            </w:r>
            <w:r w:rsidRPr="00F71C35">
              <w:rPr>
                <w:rFonts w:ascii="Arial" w:eastAsia="Times New Roman" w:hAnsi="Arial"/>
                <w:sz w:val="18"/>
                <w:lang w:eastAsia="en-GB"/>
              </w:rPr>
              <w:t xml:space="preserve"> </w:t>
            </w:r>
            <w:r w:rsidRPr="00F71C35">
              <w:rPr>
                <w:rFonts w:ascii="Arial" w:eastAsia="Times New Roman" w:hAnsi="Arial"/>
                <w:sz w:val="18"/>
                <w:lang w:eastAsia="zh-CN"/>
              </w:rPr>
              <w:t xml:space="preserve">cell ID of the </w:t>
            </w:r>
            <w:r w:rsidRPr="00F71C35">
              <w:rPr>
                <w:rFonts w:ascii="Arial" w:eastAsia="Times New Roman" w:hAnsi="Arial"/>
                <w:sz w:val="18"/>
                <w:lang w:eastAsia="en-GB"/>
              </w:rPr>
              <w:t>2nd PLMN</w:t>
            </w:r>
            <w:r w:rsidRPr="00F71C35">
              <w:rPr>
                <w:rFonts w:ascii="Arial" w:eastAsia="Times New Roman" w:hAnsi="Arial"/>
                <w:sz w:val="18"/>
                <w:lang w:eastAsia="zh-CN"/>
              </w:rPr>
              <w:t xml:space="preserve"> list for EPC</w:t>
            </w:r>
            <w:r w:rsidRPr="00F71C35">
              <w:rPr>
                <w:rFonts w:ascii="Arial" w:eastAsia="Times New Roman" w:hAnsi="Arial"/>
                <w:sz w:val="18"/>
                <w:lang w:eastAsia="en-GB"/>
              </w:rPr>
              <w:t>,</w:t>
            </w:r>
            <w:r w:rsidRPr="00F71C35">
              <w:rPr>
                <w:rFonts w:ascii="Arial" w:eastAsia="Times New Roman" w:hAnsi="Arial"/>
                <w:sz w:val="18"/>
                <w:lang w:eastAsia="zh-CN"/>
              </w:rPr>
              <w:t xml:space="preserve"> and so on.</w:t>
            </w:r>
          </w:p>
        </w:tc>
      </w:tr>
      <w:tr w:rsidR="00F71C35" w:rsidRPr="00F71C35" w14:paraId="6A780468" w14:textId="77777777" w:rsidTr="005D35C1">
        <w:trPr>
          <w:gridAfter w:val="1"/>
          <w:wAfter w:w="6" w:type="dxa"/>
          <w:cantSplit/>
        </w:trPr>
        <w:tc>
          <w:tcPr>
            <w:tcW w:w="9639" w:type="dxa"/>
          </w:tcPr>
          <w:p w14:paraId="3AB537E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cellReservedForOperatorUse, cellReservedForOperatorUse-CRS</w:t>
            </w:r>
          </w:p>
          <w:p w14:paraId="552E40C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bookmarkStart w:id="50" w:name="OLE_LINK11"/>
            <w:r w:rsidRPr="00F71C35">
              <w:rPr>
                <w:rFonts w:ascii="Arial" w:eastAsia="Times New Roman" w:hAnsi="Arial"/>
                <w:sz w:val="18"/>
                <w:lang w:eastAsia="en-GB"/>
              </w:rPr>
              <w:t>As defined in TS 36.304 [4]</w:t>
            </w:r>
            <w:bookmarkEnd w:id="50"/>
            <w:r w:rsidRPr="00F71C35">
              <w:rPr>
                <w:rFonts w:ascii="Arial" w:eastAsia="Times New Roman" w:hAnsi="Arial"/>
                <w:sz w:val="18"/>
                <w:lang w:eastAsia="en-GB"/>
              </w:rPr>
              <w:t>.</w:t>
            </w:r>
          </w:p>
        </w:tc>
      </w:tr>
      <w:tr w:rsidR="00F71C35" w:rsidRPr="00F71C35" w14:paraId="7F9AE9F5" w14:textId="77777777" w:rsidTr="005D35C1">
        <w:trPr>
          <w:gridAfter w:val="1"/>
          <w:wAfter w:w="6" w:type="dxa"/>
          <w:cantSplit/>
        </w:trPr>
        <w:tc>
          <w:tcPr>
            <w:tcW w:w="9639" w:type="dxa"/>
          </w:tcPr>
          <w:p w14:paraId="194DFC2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cellSelectionInfoCE</w:t>
            </w:r>
            <w:proofErr w:type="spellEnd"/>
          </w:p>
          <w:p w14:paraId="5FCE122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71C35">
              <w:rPr>
                <w:rFonts w:ascii="Arial" w:eastAsia="Times New Roman" w:hAnsi="Arial"/>
                <w:sz w:val="18"/>
                <w:lang w:eastAsia="ja-JP"/>
              </w:rPr>
              <w:t>Cell selection information for BL UEs and UEs in CE. If absent, coverage enhancement S criteria is not applicable. NOTE 3.</w:t>
            </w:r>
          </w:p>
        </w:tc>
      </w:tr>
      <w:tr w:rsidR="00F71C35" w:rsidRPr="00F71C35" w14:paraId="0D54C98F" w14:textId="77777777" w:rsidTr="005D35C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50E580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b/>
                <w:i/>
                <w:sz w:val="18"/>
                <w:lang w:eastAsia="ja-JP"/>
              </w:rPr>
              <w:t>cellSelectionInfoCE1</w:t>
            </w:r>
          </w:p>
          <w:p w14:paraId="4253363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F71C35">
              <w:rPr>
                <w:rFonts w:ascii="Arial" w:eastAsia="Times New Roman" w:hAnsi="Arial"/>
                <w:sz w:val="18"/>
                <w:lang w:eastAsia="ja-JP"/>
              </w:rPr>
              <w:t xml:space="preserve">Cell selection information for BL UEs and UEs in CE supporting CE Mode B. E-UTRAN includes this IE only if </w:t>
            </w:r>
            <w:proofErr w:type="spellStart"/>
            <w:r w:rsidRPr="00F71C35">
              <w:rPr>
                <w:rFonts w:ascii="Arial" w:eastAsia="Times New Roman" w:hAnsi="Arial"/>
                <w:i/>
                <w:sz w:val="18"/>
                <w:lang w:eastAsia="ja-JP"/>
              </w:rPr>
              <w:t>cellSelectionInfoCE</w:t>
            </w:r>
            <w:proofErr w:type="spellEnd"/>
            <w:r w:rsidRPr="00F71C35">
              <w:rPr>
                <w:rFonts w:ascii="Arial" w:eastAsia="Times New Roman" w:hAnsi="Arial"/>
                <w:sz w:val="18"/>
                <w:lang w:eastAsia="ja-JP"/>
              </w:rPr>
              <w:t xml:space="preserve"> is present in </w:t>
            </w:r>
            <w:r w:rsidRPr="00F71C35">
              <w:rPr>
                <w:rFonts w:ascii="Arial" w:eastAsia="Times New Roman" w:hAnsi="Arial" w:cs="Arial"/>
                <w:i/>
                <w:noProof/>
                <w:sz w:val="18"/>
                <w:lang w:eastAsia="ja-JP"/>
              </w:rPr>
              <w:t>SystemInformationBlockType1-BR</w:t>
            </w:r>
            <w:r w:rsidRPr="00F71C35">
              <w:rPr>
                <w:rFonts w:ascii="Arial" w:eastAsia="Times New Roman" w:hAnsi="Arial"/>
                <w:sz w:val="18"/>
                <w:lang w:eastAsia="ja-JP"/>
              </w:rPr>
              <w:t>. NOTE 3.</w:t>
            </w:r>
          </w:p>
        </w:tc>
      </w:tr>
      <w:tr w:rsidR="00F71C35" w:rsidRPr="00F71C35" w14:paraId="1BF2C2E2" w14:textId="77777777" w:rsidTr="005D35C1">
        <w:trPr>
          <w:gridAfter w:val="1"/>
          <w:wAfter w:w="6" w:type="dxa"/>
          <w:cantSplit/>
          <w:tblHeader/>
        </w:trPr>
        <w:tc>
          <w:tcPr>
            <w:tcW w:w="9639" w:type="dxa"/>
          </w:tcPr>
          <w:p w14:paraId="08C52F0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b/>
                <w:i/>
                <w:sz w:val="18"/>
                <w:lang w:eastAsia="ja-JP"/>
              </w:rPr>
              <w:t>cp-CIoT-5GS-Optimisation</w:t>
            </w:r>
          </w:p>
          <w:p w14:paraId="0FAA866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Indicates whether the UE is allowed to establish the connection with Control</w:t>
            </w:r>
            <w:r w:rsidRPr="00F71C35">
              <w:rPr>
                <w:rFonts w:ascii="Arial" w:eastAsia="Times New Roman" w:hAnsi="Arial"/>
                <w:sz w:val="18"/>
                <w:lang w:eastAsia="ja-JP"/>
              </w:rPr>
              <w:t xml:space="preserve"> plane </w:t>
            </w:r>
            <w:proofErr w:type="spellStart"/>
            <w:r w:rsidRPr="00F71C35">
              <w:rPr>
                <w:rFonts w:ascii="Arial" w:eastAsia="Times New Roman" w:hAnsi="Arial"/>
                <w:sz w:val="18"/>
                <w:lang w:eastAsia="ja-JP"/>
              </w:rPr>
              <w:t>CIoT</w:t>
            </w:r>
            <w:proofErr w:type="spellEnd"/>
            <w:r w:rsidRPr="00F71C35">
              <w:rPr>
                <w:rFonts w:ascii="Arial" w:eastAsia="Times New Roman" w:hAnsi="Arial"/>
                <w:sz w:val="18"/>
                <w:lang w:eastAsia="ja-JP"/>
              </w:rPr>
              <w:t xml:space="preserve"> 5GS optimisation</w:t>
            </w:r>
            <w:r w:rsidRPr="00F71C35">
              <w:rPr>
                <w:rFonts w:ascii="Arial" w:eastAsia="Times New Roman" w:hAnsi="Arial"/>
                <w:sz w:val="18"/>
                <w:lang w:eastAsia="en-GB"/>
              </w:rPr>
              <w:t>, see TS 24.501 [95].</w:t>
            </w:r>
          </w:p>
        </w:tc>
      </w:tr>
      <w:tr w:rsidR="00F71C35" w:rsidRPr="00F71C35" w14:paraId="151EA229" w14:textId="77777777" w:rsidTr="005D35C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B2B2B0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51" w:name="_Hlk524373643"/>
            <w:proofErr w:type="spellStart"/>
            <w:r w:rsidRPr="00F71C35">
              <w:rPr>
                <w:rFonts w:ascii="Arial" w:eastAsia="Times New Roman" w:hAnsi="Arial"/>
                <w:b/>
                <w:i/>
                <w:sz w:val="18"/>
                <w:lang w:eastAsia="ja-JP"/>
              </w:rPr>
              <w:t>crs-IntfMitigConfig</w:t>
            </w:r>
            <w:proofErr w:type="spellEnd"/>
          </w:p>
          <w:bookmarkEnd w:id="51"/>
          <w:p w14:paraId="521F481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F71C35">
              <w:rPr>
                <w:rFonts w:ascii="Arial" w:eastAsia="Times New Roman" w:hAnsi="Arial"/>
                <w:i/>
                <w:sz w:val="18"/>
                <w:lang w:eastAsia="zh-CN"/>
              </w:rPr>
              <w:t>crs-IntfMitigEnabled</w:t>
            </w:r>
            <w:proofErr w:type="spellEnd"/>
            <w:r w:rsidRPr="00F71C35">
              <w:rPr>
                <w:rFonts w:ascii="Arial" w:eastAsia="Times New Roman" w:hAnsi="Arial"/>
                <w:sz w:val="18"/>
                <w:lang w:eastAsia="zh-CN"/>
              </w:rPr>
              <w:t xml:space="preserve"> indicates CRS interference mitigation is enabled for the cell, as specified in TS 36.133 [16], clause 3.6.1.1. For </w:t>
            </w:r>
            <w:r w:rsidRPr="00F71C35">
              <w:rPr>
                <w:rFonts w:ascii="Arial" w:eastAsia="Times New Roman" w:hAnsi="Arial"/>
                <w:sz w:val="18"/>
                <w:lang w:eastAsia="ja-JP"/>
              </w:rPr>
              <w:t xml:space="preserve">BL UEs supporting </w:t>
            </w:r>
            <w:proofErr w:type="spellStart"/>
            <w:r w:rsidRPr="00F71C35">
              <w:rPr>
                <w:rFonts w:ascii="Arial" w:eastAsia="Times New Roman" w:hAnsi="Arial"/>
                <w:i/>
                <w:sz w:val="18"/>
                <w:lang w:eastAsia="ja-JP"/>
              </w:rPr>
              <w:t>ce</w:t>
            </w:r>
            <w:proofErr w:type="spellEnd"/>
            <w:r w:rsidRPr="00F71C35">
              <w:rPr>
                <w:rFonts w:ascii="Arial" w:eastAsia="Times New Roman" w:hAnsi="Arial"/>
                <w:i/>
                <w:sz w:val="18"/>
                <w:lang w:eastAsia="ja-JP"/>
              </w:rPr>
              <w:t>-CRS-</w:t>
            </w:r>
            <w:proofErr w:type="spellStart"/>
            <w:r w:rsidRPr="00F71C35">
              <w:rPr>
                <w:rFonts w:ascii="Arial" w:eastAsia="Times New Roman" w:hAnsi="Arial"/>
                <w:i/>
                <w:sz w:val="18"/>
                <w:lang w:eastAsia="ja-JP"/>
              </w:rPr>
              <w:t>IntfMitig</w:t>
            </w:r>
            <w:proofErr w:type="spellEnd"/>
            <w:r w:rsidRPr="00F71C35">
              <w:rPr>
                <w:rFonts w:ascii="Arial" w:eastAsia="Times New Roman" w:hAnsi="Arial"/>
                <w:i/>
                <w:sz w:val="18"/>
                <w:lang w:eastAsia="ja-JP"/>
              </w:rPr>
              <w:t xml:space="preserve">, </w:t>
            </w:r>
            <w:r w:rsidRPr="00F71C35">
              <w:rPr>
                <w:rFonts w:ascii="Arial" w:eastAsia="Times New Roman" w:hAnsi="Arial"/>
                <w:sz w:val="18"/>
                <w:lang w:eastAsia="ja-JP"/>
              </w:rPr>
              <w:t xml:space="preserve">presence of </w:t>
            </w:r>
            <w:proofErr w:type="spellStart"/>
            <w:r w:rsidRPr="00F71C35">
              <w:rPr>
                <w:rFonts w:ascii="Arial" w:eastAsia="Times New Roman" w:hAnsi="Arial"/>
                <w:i/>
                <w:sz w:val="18"/>
                <w:lang w:eastAsia="ja-JP"/>
              </w:rPr>
              <w:t>crs-IntfMitigNumPRBs</w:t>
            </w:r>
            <w:proofErr w:type="spellEnd"/>
            <w:r w:rsidRPr="00F71C35" w:rsidDel="001737B7">
              <w:rPr>
                <w:rFonts w:ascii="Arial" w:eastAsia="Times New Roman" w:hAnsi="Arial"/>
                <w:sz w:val="18"/>
                <w:lang w:eastAsia="ja-JP"/>
              </w:rPr>
              <w:t xml:space="preserve"> </w:t>
            </w:r>
            <w:r w:rsidRPr="00F71C35">
              <w:rPr>
                <w:rFonts w:ascii="Arial" w:eastAsia="Times New Roman" w:hAnsi="Arial"/>
                <w:sz w:val="18"/>
                <w:lang w:eastAsia="ja-JP"/>
              </w:rPr>
              <w:t xml:space="preserve">indicates CRS interference mitigation is enabled in the cell, as specified in TS 36.133 [16], clauses 3.6.1.2 and 3.6.1.3, and the value of </w:t>
            </w:r>
            <w:proofErr w:type="spellStart"/>
            <w:r w:rsidRPr="00F71C35">
              <w:rPr>
                <w:rFonts w:ascii="Arial" w:eastAsia="Times New Roman" w:hAnsi="Arial"/>
                <w:i/>
                <w:sz w:val="18"/>
                <w:lang w:eastAsia="ja-JP"/>
              </w:rPr>
              <w:t>crs-IntfMitigNumPRBs</w:t>
            </w:r>
            <w:proofErr w:type="spellEnd"/>
            <w:r w:rsidRPr="00F71C35">
              <w:rPr>
                <w:rFonts w:ascii="Arial" w:eastAsia="Times New Roman" w:hAnsi="Arial"/>
                <w:sz w:val="18"/>
                <w:lang w:eastAsia="ja-JP"/>
              </w:rPr>
              <w:t xml:space="preserve"> indicates </w:t>
            </w:r>
            <w:r w:rsidRPr="00F71C35">
              <w:rPr>
                <w:rFonts w:ascii="Arial" w:eastAsia="Times New Roman" w:hAnsi="Arial"/>
                <w:sz w:val="18"/>
                <w:lang w:eastAsia="zh-CN"/>
              </w:rPr>
              <w:t xml:space="preserve">number of PRBs, </w:t>
            </w:r>
            <w:proofErr w:type="gramStart"/>
            <w:r w:rsidRPr="00F71C35">
              <w:rPr>
                <w:rFonts w:ascii="Arial" w:eastAsia="Times New Roman" w:hAnsi="Arial"/>
                <w:sz w:val="18"/>
                <w:lang w:eastAsia="zh-CN"/>
              </w:rPr>
              <w:t>i.e.</w:t>
            </w:r>
            <w:proofErr w:type="gramEnd"/>
            <w:r w:rsidRPr="00F71C35">
              <w:rPr>
                <w:rFonts w:ascii="Arial" w:eastAsia="Times New Roman" w:hAnsi="Arial"/>
                <w:sz w:val="18"/>
                <w:lang w:eastAsia="zh-CN"/>
              </w:rPr>
              <w:t xml:space="preserve"> 6 or 24 PRBs, for CRS transmission in the central cell BW when CRS interference mitigation is enabled. </w:t>
            </w:r>
            <w:r w:rsidRPr="00F71C35">
              <w:rPr>
                <w:rFonts w:ascii="Arial" w:eastAsia="Times New Roman" w:hAnsi="Arial"/>
                <w:iCs/>
                <w:sz w:val="18"/>
                <w:lang w:eastAsia="ja-JP"/>
              </w:rPr>
              <w:t xml:space="preserve">For UEs not supporting this feature, the behaviour is undefined if this field is configured and the field </w:t>
            </w:r>
            <w:proofErr w:type="spellStart"/>
            <w:r w:rsidRPr="00F71C35">
              <w:rPr>
                <w:rFonts w:ascii="Arial" w:eastAsia="Times New Roman" w:hAnsi="Arial"/>
                <w:i/>
                <w:iCs/>
                <w:sz w:val="18"/>
                <w:lang w:eastAsia="ja-JP"/>
              </w:rPr>
              <w:t>cellBarred</w:t>
            </w:r>
            <w:proofErr w:type="spellEnd"/>
            <w:r w:rsidRPr="00F71C35">
              <w:rPr>
                <w:rFonts w:ascii="Arial" w:eastAsia="Times New Roman" w:hAnsi="Arial"/>
                <w:iCs/>
                <w:sz w:val="18"/>
                <w:lang w:eastAsia="ja-JP"/>
              </w:rPr>
              <w:t xml:space="preserve"> in </w:t>
            </w:r>
            <w:r w:rsidRPr="00F71C35">
              <w:rPr>
                <w:rFonts w:ascii="Arial" w:eastAsia="Times New Roman" w:hAnsi="Arial"/>
                <w:i/>
                <w:iCs/>
                <w:sz w:val="18"/>
                <w:lang w:eastAsia="ja-JP"/>
              </w:rPr>
              <w:t>SystemInformationBlockType1</w:t>
            </w:r>
            <w:r w:rsidRPr="00F71C35">
              <w:rPr>
                <w:rFonts w:ascii="Arial" w:eastAsia="Times New Roman" w:hAnsi="Arial"/>
                <w:iCs/>
                <w:sz w:val="18"/>
                <w:lang w:eastAsia="ja-JP"/>
              </w:rPr>
              <w:t xml:space="preserve"> (</w:t>
            </w:r>
            <w:r w:rsidRPr="00F71C35">
              <w:rPr>
                <w:rFonts w:ascii="Arial" w:eastAsia="Times New Roman" w:hAnsi="Arial"/>
                <w:i/>
                <w:iCs/>
                <w:sz w:val="18"/>
                <w:lang w:eastAsia="ja-JP"/>
              </w:rPr>
              <w:t>SystemInformationBlockType1-BR</w:t>
            </w:r>
            <w:r w:rsidRPr="00F71C35">
              <w:rPr>
                <w:rFonts w:ascii="Arial" w:eastAsia="Times New Roman" w:hAnsi="Arial"/>
                <w:iCs/>
                <w:sz w:val="18"/>
                <w:lang w:eastAsia="ja-JP"/>
              </w:rPr>
              <w:t xml:space="preserve"> for BL UEs or UEs in CE) is set to </w:t>
            </w:r>
            <w:proofErr w:type="spellStart"/>
            <w:r w:rsidRPr="00F71C35">
              <w:rPr>
                <w:rFonts w:ascii="Arial" w:eastAsia="Times New Roman" w:hAnsi="Arial"/>
                <w:i/>
                <w:iCs/>
                <w:sz w:val="18"/>
                <w:lang w:eastAsia="ja-JP"/>
              </w:rPr>
              <w:t>notbarred</w:t>
            </w:r>
            <w:proofErr w:type="spellEnd"/>
            <w:r w:rsidRPr="00F71C35">
              <w:rPr>
                <w:rFonts w:ascii="Arial" w:eastAsia="Times New Roman" w:hAnsi="Arial"/>
                <w:iCs/>
                <w:sz w:val="18"/>
                <w:lang w:eastAsia="ja-JP"/>
              </w:rPr>
              <w:t>.</w:t>
            </w:r>
          </w:p>
        </w:tc>
      </w:tr>
      <w:tr w:rsidR="00F71C35" w:rsidRPr="00F71C35" w14:paraId="4B1421BA"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3FAAA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csg-Identity</w:t>
            </w:r>
          </w:p>
          <w:p w14:paraId="4C82A58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F71C35">
              <w:rPr>
                <w:rFonts w:ascii="Arial" w:eastAsia="Times New Roman" w:hAnsi="Arial"/>
                <w:iCs/>
                <w:noProof/>
                <w:sz w:val="18"/>
                <w:lang w:eastAsia="en-GB"/>
              </w:rPr>
              <w:t>Identity of the Closed Subscriber Group the cell belongs to.</w:t>
            </w:r>
          </w:p>
        </w:tc>
      </w:tr>
      <w:tr w:rsidR="00F71C35" w:rsidRPr="00F71C35" w14:paraId="70BEEF96" w14:textId="77777777" w:rsidTr="005D35C1">
        <w:trPr>
          <w:gridAfter w:val="1"/>
          <w:wAfter w:w="6" w:type="dxa"/>
          <w:cantSplit/>
        </w:trPr>
        <w:tc>
          <w:tcPr>
            <w:tcW w:w="9639" w:type="dxa"/>
          </w:tcPr>
          <w:p w14:paraId="5E5EAA9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csg-Indication</w:t>
            </w:r>
          </w:p>
          <w:p w14:paraId="70C2803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If set to TRUE the UE is only allowed to access the cell if it is a CSG member cell, if selected during manual CSG selection or to obtain limited service, see TS 36.304 [4].</w:t>
            </w:r>
          </w:p>
        </w:tc>
      </w:tr>
      <w:tr w:rsidR="00F71C35" w:rsidRPr="00F71C35" w14:paraId="2C89EEC2" w14:textId="77777777" w:rsidTr="005D35C1">
        <w:trPr>
          <w:gridAfter w:val="1"/>
          <w:wAfter w:w="6" w:type="dxa"/>
          <w:cantSplit/>
        </w:trPr>
        <w:tc>
          <w:tcPr>
            <w:tcW w:w="9639" w:type="dxa"/>
          </w:tcPr>
          <w:p w14:paraId="67FA53B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eCallOverIMS-Support</w:t>
            </w:r>
          </w:p>
          <w:p w14:paraId="09696D1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noProof/>
                <w:sz w:val="18"/>
                <w:lang w:eastAsia="en-GB"/>
              </w:rPr>
              <w:t>Indicates whether the cell supports eCall over IMS services via EPC for UEs as defined in TS 23.401 [41]. If absent, eCall over IMS via EPC is not supported by the network in the cell.</w:t>
            </w:r>
            <w:r w:rsidRPr="00F71C35">
              <w:rPr>
                <w:rFonts w:ascii="Arial" w:eastAsia="Times New Roman" w:hAnsi="Arial"/>
                <w:bCs/>
                <w:i/>
                <w:noProof/>
                <w:sz w:val="18"/>
                <w:lang w:eastAsia="en-GB"/>
              </w:rPr>
              <w:t xml:space="preserve"> </w:t>
            </w:r>
            <w:r w:rsidRPr="00F71C35">
              <w:rPr>
                <w:rFonts w:ascii="Arial" w:eastAsia="Times New Roman" w:hAnsi="Arial"/>
                <w:sz w:val="18"/>
                <w:lang w:eastAsia="en-GB"/>
              </w:rPr>
              <w:t>NOTE 2.</w:t>
            </w:r>
          </w:p>
        </w:tc>
      </w:tr>
      <w:tr w:rsidR="00F71C35" w:rsidRPr="00F71C35" w14:paraId="18B65AAE" w14:textId="77777777" w:rsidTr="005D35C1">
        <w:tblPrEx>
          <w:tblLook w:val="0000" w:firstRow="0" w:lastRow="0" w:firstColumn="0" w:lastColumn="0" w:noHBand="0" w:noVBand="0"/>
        </w:tblPrEx>
        <w:trPr>
          <w:gridAfter w:val="1"/>
          <w:wAfter w:w="6" w:type="dxa"/>
          <w:cantSplit/>
        </w:trPr>
        <w:tc>
          <w:tcPr>
            <w:tcW w:w="9639" w:type="dxa"/>
          </w:tcPr>
          <w:p w14:paraId="42994A3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b/>
                <w:bCs/>
                <w:i/>
                <w:sz w:val="18"/>
                <w:lang w:eastAsia="en-GB"/>
              </w:rPr>
              <w:t>eCallOverIMS-Support5GC</w:t>
            </w:r>
          </w:p>
          <w:p w14:paraId="0DBFF8B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sz w:val="18"/>
                <w:lang w:eastAsia="en-GB"/>
              </w:rPr>
              <w:t xml:space="preserve">Indicates whether the cell supports </w:t>
            </w:r>
            <w:proofErr w:type="spellStart"/>
            <w:r w:rsidRPr="00F71C35">
              <w:rPr>
                <w:rFonts w:ascii="Arial" w:eastAsia="Times New Roman" w:hAnsi="Arial"/>
                <w:sz w:val="18"/>
                <w:lang w:eastAsia="en-GB"/>
              </w:rPr>
              <w:t>eCall</w:t>
            </w:r>
            <w:proofErr w:type="spellEnd"/>
            <w:r w:rsidRPr="00F71C35">
              <w:rPr>
                <w:rFonts w:ascii="Arial" w:eastAsia="Times New Roman" w:hAnsi="Arial"/>
                <w:sz w:val="18"/>
                <w:lang w:eastAsia="en-GB"/>
              </w:rPr>
              <w:t xml:space="preserve"> over IMS services via 5GC as defined in TS 23.401 [41]. If absent, </w:t>
            </w:r>
            <w:proofErr w:type="spellStart"/>
            <w:r w:rsidRPr="00F71C35">
              <w:rPr>
                <w:rFonts w:ascii="Arial" w:eastAsia="Times New Roman" w:hAnsi="Arial"/>
                <w:sz w:val="18"/>
                <w:lang w:eastAsia="en-GB"/>
              </w:rPr>
              <w:t>eCall</w:t>
            </w:r>
            <w:proofErr w:type="spellEnd"/>
            <w:r w:rsidRPr="00F71C35">
              <w:rPr>
                <w:rFonts w:ascii="Arial" w:eastAsia="Times New Roman" w:hAnsi="Arial"/>
                <w:sz w:val="18"/>
                <w:lang w:eastAsia="en-GB"/>
              </w:rPr>
              <w:t xml:space="preserve"> over IMS via 5GC is not supported by the network in the cell.</w:t>
            </w:r>
            <w:r w:rsidRPr="00F71C35">
              <w:rPr>
                <w:rFonts w:ascii="Arial" w:eastAsia="Times New Roman" w:hAnsi="Arial"/>
                <w:bCs/>
                <w:i/>
                <w:sz w:val="18"/>
                <w:lang w:eastAsia="en-GB"/>
              </w:rPr>
              <w:t xml:space="preserve"> </w:t>
            </w:r>
            <w:r w:rsidRPr="00F71C35">
              <w:rPr>
                <w:rFonts w:ascii="Arial" w:eastAsia="Times New Roman" w:hAnsi="Arial"/>
                <w:sz w:val="18"/>
                <w:lang w:eastAsia="en-GB"/>
              </w:rPr>
              <w:t>NOTE 2.</w:t>
            </w:r>
          </w:p>
        </w:tc>
      </w:tr>
      <w:tr w:rsidR="00F71C35" w:rsidRPr="00F71C35" w14:paraId="7CFD4E1E"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6C18DE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F71C35">
              <w:rPr>
                <w:rFonts w:ascii="Arial" w:eastAsia="Times New Roman" w:hAnsi="Arial"/>
                <w:b/>
                <w:i/>
                <w:sz w:val="18"/>
                <w:lang w:eastAsia="en-GB"/>
              </w:rPr>
              <w:t>eDRX</w:t>
            </w:r>
            <w:proofErr w:type="spellEnd"/>
            <w:r w:rsidRPr="00F71C35">
              <w:rPr>
                <w:rFonts w:ascii="Arial" w:eastAsia="Times New Roman" w:hAnsi="Arial"/>
                <w:b/>
                <w:i/>
                <w:sz w:val="18"/>
                <w:lang w:eastAsia="en-GB"/>
              </w:rPr>
              <w:t>-Allowed</w:t>
            </w:r>
          </w:p>
          <w:p w14:paraId="6A6D450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1C35">
              <w:rPr>
                <w:rFonts w:ascii="Arial" w:eastAsia="Times New Roman" w:hAnsi="Arial"/>
                <w:sz w:val="18"/>
                <w:lang w:eastAsia="en-GB"/>
              </w:rPr>
              <w:t xml:space="preserve">The presence of this field indicates if idle mode extended DRX is allowed in the cell for the UE connected to EPC. The UE shall stop using extended DRX in idle mode if </w:t>
            </w:r>
            <w:proofErr w:type="spellStart"/>
            <w:r w:rsidRPr="00F71C35">
              <w:rPr>
                <w:rFonts w:ascii="Arial" w:eastAsia="Times New Roman" w:hAnsi="Arial"/>
                <w:i/>
                <w:sz w:val="18"/>
                <w:lang w:eastAsia="en-GB"/>
              </w:rPr>
              <w:t>eDRX</w:t>
            </w:r>
            <w:proofErr w:type="spellEnd"/>
            <w:r w:rsidRPr="00F71C35">
              <w:rPr>
                <w:rFonts w:ascii="Arial" w:eastAsia="Times New Roman" w:hAnsi="Arial"/>
                <w:i/>
                <w:sz w:val="18"/>
                <w:lang w:eastAsia="en-GB"/>
              </w:rPr>
              <w:t>-Allowed</w:t>
            </w:r>
            <w:r w:rsidRPr="00F71C35">
              <w:rPr>
                <w:rFonts w:ascii="Arial" w:eastAsia="Times New Roman" w:hAnsi="Arial"/>
                <w:sz w:val="18"/>
                <w:lang w:eastAsia="en-GB"/>
              </w:rPr>
              <w:t xml:space="preserve"> is not present when connected to EPC.</w:t>
            </w:r>
          </w:p>
        </w:tc>
      </w:tr>
      <w:tr w:rsidR="00F71C35" w:rsidRPr="00F71C35" w14:paraId="13C8C657"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AAC06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1C35">
              <w:rPr>
                <w:rFonts w:ascii="Arial" w:eastAsia="Times New Roman" w:hAnsi="Arial"/>
                <w:b/>
                <w:i/>
                <w:sz w:val="18"/>
                <w:lang w:eastAsia="en-GB"/>
              </w:rPr>
              <w:t>eDRX-Allowed-5GC</w:t>
            </w:r>
          </w:p>
          <w:p w14:paraId="5DA4BBE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1C35">
              <w:rPr>
                <w:rFonts w:ascii="Arial" w:eastAsia="Times New Roman" w:hAnsi="Arial"/>
                <w:sz w:val="18"/>
                <w:lang w:eastAsia="en-GB"/>
              </w:rPr>
              <w:t xml:space="preserve">The presence of this field indicates if idle mode extended DRX is allowed in the cell for the UE connected to 5GC. The UE shall stop using extended DRX in idle mode if </w:t>
            </w:r>
            <w:r w:rsidRPr="00F71C35">
              <w:rPr>
                <w:rFonts w:ascii="Arial" w:eastAsia="Times New Roman" w:hAnsi="Arial"/>
                <w:i/>
                <w:sz w:val="18"/>
                <w:lang w:eastAsia="en-GB"/>
              </w:rPr>
              <w:t>eDRX-Allowed-5GC</w:t>
            </w:r>
            <w:r w:rsidRPr="00F71C35">
              <w:rPr>
                <w:rFonts w:ascii="Arial" w:eastAsia="Times New Roman" w:hAnsi="Arial"/>
                <w:sz w:val="18"/>
                <w:lang w:eastAsia="en-GB"/>
              </w:rPr>
              <w:t xml:space="preserve"> is not present when connected to 5GC.</w:t>
            </w:r>
          </w:p>
        </w:tc>
      </w:tr>
      <w:tr w:rsidR="00F71C35" w:rsidRPr="00F71C35" w14:paraId="460F0B44"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86DA70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1C35">
              <w:rPr>
                <w:rFonts w:ascii="Arial" w:eastAsia="Times New Roman" w:hAnsi="Arial"/>
                <w:b/>
                <w:i/>
                <w:sz w:val="18"/>
                <w:lang w:eastAsia="en-GB"/>
              </w:rPr>
              <w:t>encrypted</w:t>
            </w:r>
          </w:p>
          <w:p w14:paraId="41ADDD49"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presence of this field indicates that the </w:t>
            </w:r>
            <w:proofErr w:type="spellStart"/>
            <w:r w:rsidRPr="00F71C35">
              <w:rPr>
                <w:rFonts w:ascii="Arial" w:eastAsia="Times New Roman" w:hAnsi="Arial"/>
                <w:sz w:val="18"/>
                <w:lang w:eastAsia="en-GB"/>
              </w:rPr>
              <w:t>posSibType</w:t>
            </w:r>
            <w:proofErr w:type="spellEnd"/>
            <w:r w:rsidRPr="00F71C35">
              <w:rPr>
                <w:rFonts w:ascii="Arial" w:eastAsia="Times New Roman" w:hAnsi="Arial"/>
                <w:sz w:val="18"/>
                <w:lang w:eastAsia="en-GB"/>
              </w:rPr>
              <w:t xml:space="preserve"> is encrypted as specified in TS 36.355 [54].</w:t>
            </w:r>
          </w:p>
        </w:tc>
      </w:tr>
      <w:tr w:rsidR="00F71C35" w:rsidRPr="00F71C35" w14:paraId="44EC3748" w14:textId="77777777" w:rsidTr="005D35C1">
        <w:trPr>
          <w:gridAfter w:val="1"/>
          <w:wAfter w:w="6" w:type="dxa"/>
          <w:cantSplit/>
        </w:trPr>
        <w:tc>
          <w:tcPr>
            <w:tcW w:w="9639" w:type="dxa"/>
          </w:tcPr>
          <w:p w14:paraId="4A30101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lastRenderedPageBreak/>
              <w:t>fdd-DownlinkOrTddSubframeBitmapBR</w:t>
            </w:r>
            <w:proofErr w:type="spellEnd"/>
          </w:p>
          <w:p w14:paraId="30E4FFE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F71C35">
              <w:rPr>
                <w:rFonts w:ascii="Arial" w:eastAsia="Times New Roman" w:hAnsi="Arial" w:cs="Arial"/>
                <w:sz w:val="18"/>
                <w:szCs w:val="18"/>
                <w:lang w:eastAsia="en-GB"/>
              </w:rPr>
              <w:t>The set of valid subframes for FDD downlink or TDD transmissions, see TS 36.213 [23].</w:t>
            </w:r>
          </w:p>
          <w:p w14:paraId="5C3AA67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F71C35">
              <w:rPr>
                <w:rFonts w:ascii="Arial" w:eastAsia="Times New Roman" w:hAnsi="Arial" w:cs="Arial"/>
                <w:sz w:val="18"/>
                <w:szCs w:val="18"/>
                <w:lang w:eastAsia="en-GB"/>
              </w:rPr>
              <w:t xml:space="preserve">If this field is present, </w:t>
            </w:r>
            <w:r w:rsidRPr="00F71C35">
              <w:rPr>
                <w:rFonts w:ascii="Arial" w:eastAsia="Times New Roman" w:hAnsi="Arial" w:cs="Arial"/>
                <w:i/>
                <w:sz w:val="18"/>
                <w:szCs w:val="18"/>
                <w:lang w:eastAsia="en-GB"/>
              </w:rPr>
              <w:t>SystemInformationBlockType1-BR-r13</w:t>
            </w:r>
            <w:r w:rsidRPr="00F71C35">
              <w:rPr>
                <w:rFonts w:ascii="Arial" w:eastAsia="Times New Roman" w:hAnsi="Arial" w:cs="Arial"/>
                <w:sz w:val="18"/>
                <w:szCs w:val="18"/>
                <w:lang w:eastAsia="en-GB"/>
              </w:rPr>
              <w:t xml:space="preserve"> is transmitted in </w:t>
            </w:r>
            <w:proofErr w:type="spellStart"/>
            <w:r w:rsidRPr="00F71C35">
              <w:rPr>
                <w:rFonts w:ascii="Arial" w:eastAsia="Times New Roman" w:hAnsi="Arial" w:cs="Arial"/>
                <w:i/>
                <w:sz w:val="18"/>
                <w:szCs w:val="18"/>
                <w:lang w:eastAsia="en-GB"/>
              </w:rPr>
              <w:t>RRCConnectionReconfiguration</w:t>
            </w:r>
            <w:proofErr w:type="spellEnd"/>
            <w:r w:rsidRPr="00F71C35">
              <w:rPr>
                <w:rFonts w:ascii="Arial" w:eastAsia="Times New Roman" w:hAnsi="Arial" w:cs="Arial"/>
                <w:sz w:val="18"/>
                <w:szCs w:val="18"/>
                <w:lang w:eastAsia="en-GB"/>
              </w:rPr>
              <w:t xml:space="preserve">, and if </w:t>
            </w:r>
            <w:proofErr w:type="spellStart"/>
            <w:r w:rsidRPr="00F71C35">
              <w:rPr>
                <w:rFonts w:ascii="Arial" w:eastAsia="Times New Roman" w:hAnsi="Arial" w:cs="Arial"/>
                <w:i/>
                <w:sz w:val="18"/>
                <w:szCs w:val="18"/>
                <w:lang w:eastAsia="en-GB"/>
              </w:rPr>
              <w:t>RRCConnectionReconfiguration</w:t>
            </w:r>
            <w:proofErr w:type="spellEnd"/>
            <w:r w:rsidRPr="00F71C35">
              <w:rPr>
                <w:rFonts w:ascii="Arial" w:eastAsia="Times New Roman" w:hAnsi="Arial" w:cs="Arial"/>
                <w:sz w:val="18"/>
                <w:szCs w:val="18"/>
                <w:lang w:eastAsia="en-GB"/>
              </w:rPr>
              <w:t xml:space="preserve"> does not include </w:t>
            </w:r>
            <w:r w:rsidRPr="00F71C35">
              <w:rPr>
                <w:rFonts w:ascii="Arial" w:eastAsia="Times New Roman" w:hAnsi="Arial" w:cs="Arial"/>
                <w:i/>
                <w:sz w:val="18"/>
                <w:szCs w:val="18"/>
                <w:lang w:eastAsia="en-GB"/>
              </w:rPr>
              <w:t>systemInformationBlockType2Dedicated</w:t>
            </w:r>
            <w:r w:rsidRPr="00F71C35">
              <w:rPr>
                <w:rFonts w:ascii="Arial" w:eastAsia="Times New Roman" w:hAnsi="Arial" w:cs="Arial"/>
                <w:sz w:val="18"/>
                <w:szCs w:val="18"/>
                <w:lang w:eastAsia="en-GB"/>
              </w:rPr>
              <w:t xml:space="preserve">, UE may assume the valid subframes in </w:t>
            </w:r>
            <w:proofErr w:type="spellStart"/>
            <w:r w:rsidRPr="00F71C35">
              <w:rPr>
                <w:rFonts w:ascii="Arial" w:eastAsia="Times New Roman" w:hAnsi="Arial" w:cs="Arial"/>
                <w:sz w:val="18"/>
                <w:szCs w:val="18"/>
                <w:lang w:eastAsia="en-GB"/>
              </w:rPr>
              <w:t>fdd-</w:t>
            </w:r>
            <w:r w:rsidRPr="00F71C35">
              <w:rPr>
                <w:rFonts w:ascii="Arial" w:eastAsia="Times New Roman" w:hAnsi="Arial" w:cs="Arial"/>
                <w:i/>
                <w:sz w:val="18"/>
                <w:szCs w:val="18"/>
                <w:lang w:eastAsia="en-GB"/>
              </w:rPr>
              <w:t>DownlinkOrTddSubframeBitmapBR</w:t>
            </w:r>
            <w:proofErr w:type="spellEnd"/>
            <w:r w:rsidRPr="00F71C35">
              <w:rPr>
                <w:rFonts w:ascii="Arial" w:eastAsia="Times New Roman" w:hAnsi="Arial" w:cs="Arial"/>
                <w:sz w:val="18"/>
                <w:szCs w:val="18"/>
                <w:lang w:eastAsia="en-GB"/>
              </w:rPr>
              <w:t xml:space="preserve"> are not indicated as MBSFN subframes. If this field is not present, the set of valid subframes is the set of non-MBSFN subframes as indicated by </w:t>
            </w:r>
            <w:proofErr w:type="spellStart"/>
            <w:r w:rsidRPr="00F71C35">
              <w:rPr>
                <w:rFonts w:ascii="Arial" w:eastAsia="Times New Roman" w:hAnsi="Arial" w:cs="Arial"/>
                <w:i/>
                <w:iCs/>
                <w:sz w:val="18"/>
                <w:szCs w:val="18"/>
                <w:lang w:eastAsia="en-GB"/>
              </w:rPr>
              <w:t>mbsfn-SubframeConfigList</w:t>
            </w:r>
            <w:proofErr w:type="spellEnd"/>
            <w:r w:rsidRPr="00F71C35">
              <w:rPr>
                <w:rFonts w:ascii="Arial" w:eastAsia="Times New Roman" w:hAnsi="Arial" w:cs="Arial"/>
                <w:iCs/>
                <w:sz w:val="18"/>
                <w:szCs w:val="18"/>
                <w:lang w:eastAsia="en-GB"/>
              </w:rPr>
              <w:t xml:space="preserve">. </w:t>
            </w:r>
            <w:r w:rsidRPr="00F71C35">
              <w:rPr>
                <w:rFonts w:ascii="Arial" w:eastAsia="Times New Roman" w:hAnsi="Arial" w:cs="Arial"/>
                <w:sz w:val="18"/>
                <w:szCs w:val="18"/>
                <w:lang w:eastAsia="en-GB"/>
              </w:rPr>
              <w:t>I</w:t>
            </w:r>
            <w:r w:rsidRPr="00F71C35">
              <w:rPr>
                <w:rFonts w:ascii="Arial" w:eastAsia="Times New Roman" w:hAnsi="Arial" w:cs="Arial"/>
                <w:sz w:val="18"/>
                <w:szCs w:val="18"/>
                <w:lang w:eastAsia="ja-JP"/>
              </w:rPr>
              <w:t>f</w:t>
            </w:r>
            <w:r w:rsidRPr="00F71C35">
              <w:rPr>
                <w:rFonts w:ascii="Arial" w:eastAsia="Times New Roman" w:hAnsi="Arial" w:cs="Arial"/>
                <w:sz w:val="18"/>
                <w:szCs w:val="18"/>
                <w:lang w:eastAsia="en-GB"/>
              </w:rPr>
              <w:t xml:space="preserve"> neither</w:t>
            </w:r>
            <w:r w:rsidRPr="00F71C35">
              <w:rPr>
                <w:rFonts w:ascii="Arial" w:eastAsia="Times New Roman" w:hAnsi="Arial" w:cs="Arial"/>
                <w:iCs/>
                <w:sz w:val="18"/>
                <w:szCs w:val="18"/>
                <w:lang w:eastAsia="en-GB"/>
              </w:rPr>
              <w:t xml:space="preserve"> this field nor </w:t>
            </w:r>
            <w:proofErr w:type="spellStart"/>
            <w:r w:rsidRPr="00F71C35">
              <w:rPr>
                <w:rFonts w:ascii="Arial" w:eastAsia="Times New Roman" w:hAnsi="Arial" w:cs="Arial"/>
                <w:i/>
                <w:iCs/>
                <w:sz w:val="18"/>
                <w:szCs w:val="18"/>
                <w:lang w:eastAsia="en-GB"/>
              </w:rPr>
              <w:t>mbsfn-SubframeConfigList</w:t>
            </w:r>
            <w:proofErr w:type="spellEnd"/>
            <w:r w:rsidRPr="00F71C35">
              <w:rPr>
                <w:rFonts w:ascii="Arial" w:eastAsia="Times New Roman" w:hAnsi="Arial" w:cs="Arial"/>
                <w:i/>
                <w:iCs/>
                <w:sz w:val="18"/>
                <w:szCs w:val="18"/>
                <w:lang w:eastAsia="en-GB"/>
              </w:rPr>
              <w:t xml:space="preserve"> </w:t>
            </w:r>
            <w:r w:rsidRPr="00F71C35">
              <w:rPr>
                <w:rFonts w:ascii="Arial" w:eastAsia="Times New Roman" w:hAnsi="Arial" w:cs="Arial"/>
                <w:iCs/>
                <w:sz w:val="18"/>
                <w:szCs w:val="18"/>
                <w:lang w:eastAsia="en-GB"/>
              </w:rPr>
              <w:t>is present,</w:t>
            </w:r>
            <w:r w:rsidRPr="00F71C35">
              <w:rPr>
                <w:rFonts w:ascii="Arial" w:eastAsia="Times New Roman"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11244F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71C35" w:rsidRPr="00F71C35" w14:paraId="212BE2C8" w14:textId="77777777" w:rsidTr="005D35C1">
        <w:trPr>
          <w:gridAfter w:val="1"/>
          <w:wAfter w:w="6" w:type="dxa"/>
          <w:cantSplit/>
        </w:trPr>
        <w:tc>
          <w:tcPr>
            <w:tcW w:w="9639" w:type="dxa"/>
          </w:tcPr>
          <w:p w14:paraId="35119B8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fdd-UplinkSubframeBitmapBR</w:t>
            </w:r>
          </w:p>
          <w:p w14:paraId="7F89344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71C35">
              <w:rPr>
                <w:rFonts w:ascii="Arial" w:eastAsia="Times New Roman" w:hAnsi="Arial"/>
                <w:bCs/>
                <w:noProof/>
                <w:sz w:val="18"/>
                <w:lang w:eastAsia="en-GB"/>
              </w:rPr>
              <w:t>The set of valid subframes for FDD uplink transmissions for BL UEs, see TS 36.213 [23].</w:t>
            </w:r>
          </w:p>
          <w:p w14:paraId="4DA69F1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71C35">
              <w:rPr>
                <w:rFonts w:ascii="Arial" w:eastAsia="Times New Roman" w:hAnsi="Arial"/>
                <w:bCs/>
                <w:noProof/>
                <w:sz w:val="18"/>
                <w:lang w:eastAsia="en-GB"/>
              </w:rPr>
              <w:t xml:space="preserve">If the field is not present, then UE considers all uplink subframes </w:t>
            </w:r>
            <w:r w:rsidRPr="00F71C35">
              <w:rPr>
                <w:rFonts w:ascii="Arial" w:eastAsia="Times New Roman" w:hAnsi="Arial"/>
                <w:sz w:val="18"/>
                <w:lang w:eastAsia="ja-JP"/>
              </w:rPr>
              <w:t>as valid subframes</w:t>
            </w:r>
            <w:r w:rsidRPr="00F71C35">
              <w:rPr>
                <w:rFonts w:ascii="Arial" w:eastAsia="Times New Roman" w:hAnsi="Arial"/>
                <w:bCs/>
                <w:noProof/>
                <w:sz w:val="18"/>
                <w:lang w:eastAsia="en-GB"/>
              </w:rPr>
              <w:t xml:space="preserve"> for FDD uplink transmissions.</w:t>
            </w:r>
          </w:p>
          <w:p w14:paraId="0C33255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71C35" w:rsidRPr="00F71C35" w14:paraId="04C2AE3C" w14:textId="77777777" w:rsidTr="005D35C1">
        <w:trPr>
          <w:gridAfter w:val="1"/>
          <w:wAfter w:w="6" w:type="dxa"/>
          <w:cantSplit/>
        </w:trPr>
        <w:tc>
          <w:tcPr>
            <w:tcW w:w="9639" w:type="dxa"/>
          </w:tcPr>
          <w:p w14:paraId="2BA7CF4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freqBandIndicatorPriority</w:t>
            </w:r>
          </w:p>
          <w:p w14:paraId="5FC7883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i/>
                <w:noProof/>
                <w:sz w:val="18"/>
                <w:lang w:eastAsia="en-GB"/>
              </w:rPr>
            </w:pPr>
            <w:r w:rsidRPr="00F71C35">
              <w:rPr>
                <w:rFonts w:ascii="Arial" w:eastAsia="Times New Roman" w:hAnsi="Arial"/>
                <w:bCs/>
                <w:noProof/>
                <w:sz w:val="18"/>
                <w:lang w:eastAsia="en-GB"/>
              </w:rPr>
              <w:t xml:space="preserve">If </w:t>
            </w:r>
            <w:r w:rsidRPr="00F71C35">
              <w:rPr>
                <w:rFonts w:ascii="Arial" w:eastAsia="Times New Roman" w:hAnsi="Arial"/>
                <w:bCs/>
                <w:noProof/>
                <w:sz w:val="18"/>
                <w:lang w:eastAsia="zh-CN"/>
              </w:rPr>
              <w:t xml:space="preserve">the field is present and supported by the UE, </w:t>
            </w:r>
            <w:r w:rsidRPr="00F71C35">
              <w:rPr>
                <w:rFonts w:ascii="Arial" w:eastAsia="Times New Roman" w:hAnsi="Arial"/>
                <w:bCs/>
                <w:noProof/>
                <w:sz w:val="18"/>
                <w:lang w:eastAsia="en-GB"/>
              </w:rPr>
              <w:t xml:space="preserve">the UE shall prioritize the </w:t>
            </w:r>
            <w:r w:rsidRPr="00F71C35">
              <w:rPr>
                <w:rFonts w:ascii="Arial" w:eastAsia="Times New Roman" w:hAnsi="Arial"/>
                <w:bCs/>
                <w:noProof/>
                <w:sz w:val="18"/>
                <w:lang w:eastAsia="zh-CN"/>
              </w:rPr>
              <w:t xml:space="preserve">frequency </w:t>
            </w:r>
            <w:r w:rsidRPr="00F71C35">
              <w:rPr>
                <w:rFonts w:ascii="Arial" w:eastAsia="Times New Roman" w:hAnsi="Arial"/>
                <w:bCs/>
                <w:noProof/>
                <w:sz w:val="18"/>
                <w:lang w:eastAsia="en-GB"/>
              </w:rPr>
              <w:t>band</w:t>
            </w:r>
            <w:r w:rsidRPr="00F71C35">
              <w:rPr>
                <w:rFonts w:ascii="Arial" w:eastAsia="Times New Roman" w:hAnsi="Arial"/>
                <w:bCs/>
                <w:noProof/>
                <w:sz w:val="18"/>
                <w:lang w:eastAsia="zh-CN"/>
              </w:rPr>
              <w:t>s</w:t>
            </w:r>
            <w:r w:rsidRPr="00F71C35">
              <w:rPr>
                <w:rFonts w:ascii="Arial" w:eastAsia="Times New Roman" w:hAnsi="Arial"/>
                <w:bCs/>
                <w:noProof/>
                <w:sz w:val="18"/>
                <w:lang w:eastAsia="en-GB"/>
              </w:rPr>
              <w:t xml:space="preserve"> in the </w:t>
            </w:r>
            <w:r w:rsidRPr="00F71C35">
              <w:rPr>
                <w:rFonts w:ascii="Arial" w:eastAsia="Times New Roman" w:hAnsi="Arial"/>
                <w:bCs/>
                <w:i/>
                <w:noProof/>
                <w:sz w:val="18"/>
                <w:lang w:eastAsia="en-GB"/>
              </w:rPr>
              <w:t>multiBandInfoList</w:t>
            </w:r>
            <w:r w:rsidRPr="00F71C35">
              <w:rPr>
                <w:rFonts w:ascii="Arial" w:eastAsia="Times New Roman" w:hAnsi="Arial"/>
                <w:bCs/>
                <w:noProof/>
                <w:sz w:val="18"/>
                <w:lang w:eastAsia="en-GB"/>
              </w:rPr>
              <w:t xml:space="preserve"> field in decreasing priority order. Only if the UE does not support any of the</w:t>
            </w:r>
            <w:r w:rsidRPr="00F71C35">
              <w:rPr>
                <w:rFonts w:ascii="Arial" w:eastAsia="Times New Roman" w:hAnsi="Arial"/>
                <w:bCs/>
                <w:noProof/>
                <w:sz w:val="18"/>
                <w:lang w:eastAsia="zh-CN"/>
              </w:rPr>
              <w:t xml:space="preserve"> frequency</w:t>
            </w:r>
            <w:r w:rsidRPr="00F71C35">
              <w:rPr>
                <w:rFonts w:ascii="Arial" w:eastAsia="Times New Roman" w:hAnsi="Arial"/>
                <w:bCs/>
                <w:noProof/>
                <w:sz w:val="18"/>
                <w:lang w:eastAsia="en-GB"/>
              </w:rPr>
              <w:t xml:space="preserve"> band in </w:t>
            </w:r>
            <w:r w:rsidRPr="00F71C35">
              <w:rPr>
                <w:rFonts w:ascii="Arial" w:eastAsia="Times New Roman" w:hAnsi="Arial"/>
                <w:bCs/>
                <w:i/>
                <w:noProof/>
                <w:sz w:val="18"/>
                <w:lang w:eastAsia="en-GB"/>
              </w:rPr>
              <w:t>multiBandInfoList,</w:t>
            </w:r>
            <w:r w:rsidRPr="00F71C35">
              <w:rPr>
                <w:rFonts w:ascii="Arial" w:eastAsia="Times New Roman" w:hAnsi="Arial"/>
                <w:bCs/>
                <w:noProof/>
                <w:sz w:val="18"/>
                <w:lang w:eastAsia="en-GB"/>
              </w:rPr>
              <w:t xml:space="preserve"> the UE shall use the value in </w:t>
            </w:r>
            <w:proofErr w:type="spellStart"/>
            <w:r w:rsidRPr="00F71C35">
              <w:rPr>
                <w:rFonts w:ascii="Arial" w:eastAsia="Times New Roman" w:hAnsi="Arial" w:cs="Arial"/>
                <w:i/>
                <w:sz w:val="18"/>
                <w:lang w:eastAsia="en-GB"/>
              </w:rPr>
              <w:t>freqBandIndicator</w:t>
            </w:r>
            <w:proofErr w:type="spellEnd"/>
            <w:r w:rsidRPr="00F71C35">
              <w:rPr>
                <w:rFonts w:ascii="Arial" w:eastAsia="Times New Roman" w:hAnsi="Arial"/>
                <w:bCs/>
                <w:noProof/>
                <w:sz w:val="18"/>
                <w:lang w:eastAsia="en-GB"/>
              </w:rPr>
              <w:t xml:space="preserve"> field. Otherwise, the UE applies frequency band according to the rules defined in </w:t>
            </w:r>
            <w:r w:rsidRPr="00F71C35">
              <w:rPr>
                <w:rFonts w:ascii="Arial" w:eastAsia="Times New Roman" w:hAnsi="Arial"/>
                <w:bCs/>
                <w:i/>
                <w:noProof/>
                <w:sz w:val="18"/>
                <w:lang w:eastAsia="en-GB"/>
              </w:rPr>
              <w:t xml:space="preserve">multiBandInfoList. </w:t>
            </w:r>
            <w:r w:rsidRPr="00F71C35">
              <w:rPr>
                <w:rFonts w:ascii="Arial" w:eastAsia="Times New Roman" w:hAnsi="Arial"/>
                <w:sz w:val="18"/>
                <w:lang w:eastAsia="en-GB"/>
              </w:rPr>
              <w:t>NOTE 2.</w:t>
            </w:r>
          </w:p>
        </w:tc>
      </w:tr>
      <w:tr w:rsidR="00F71C35" w:rsidRPr="00F71C35" w14:paraId="4B073D11" w14:textId="77777777" w:rsidTr="005D35C1">
        <w:trPr>
          <w:gridAfter w:val="1"/>
          <w:wAfter w:w="6" w:type="dxa"/>
          <w:cantSplit/>
        </w:trPr>
        <w:tc>
          <w:tcPr>
            <w:tcW w:w="9639" w:type="dxa"/>
          </w:tcPr>
          <w:p w14:paraId="3BA2E30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F71C35">
              <w:rPr>
                <w:rFonts w:ascii="Arial" w:eastAsia="Times New Roman" w:hAnsi="Arial"/>
                <w:b/>
                <w:bCs/>
                <w:i/>
                <w:sz w:val="18"/>
                <w:lang w:eastAsia="ja-JP"/>
              </w:rPr>
              <w:t>freqBandInfo</w:t>
            </w:r>
            <w:proofErr w:type="spellEnd"/>
          </w:p>
          <w:p w14:paraId="72EB617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iCs/>
                <w:noProof/>
                <w:sz w:val="18"/>
                <w:lang w:eastAsia="en-GB"/>
              </w:rPr>
              <w:t xml:space="preserve">A list of </w:t>
            </w:r>
            <w:r w:rsidRPr="00F71C35">
              <w:rPr>
                <w:rFonts w:ascii="Arial" w:eastAsia="Times New Roman" w:hAnsi="Arial"/>
                <w:i/>
                <w:iCs/>
                <w:noProof/>
                <w:sz w:val="18"/>
                <w:lang w:eastAsia="ja-JP"/>
              </w:rPr>
              <w:t>additionalPmax</w:t>
            </w:r>
            <w:r w:rsidRPr="00F71C35">
              <w:rPr>
                <w:rFonts w:ascii="Arial" w:eastAsia="Times New Roman" w:hAnsi="Arial"/>
                <w:iCs/>
                <w:noProof/>
                <w:sz w:val="18"/>
                <w:lang w:eastAsia="ja-JP"/>
              </w:rPr>
              <w:t xml:space="preserve"> and </w:t>
            </w:r>
            <w:r w:rsidRPr="00F71C35">
              <w:rPr>
                <w:rFonts w:ascii="Arial" w:eastAsia="Times New Roman" w:hAnsi="Arial"/>
                <w:i/>
                <w:iCs/>
                <w:noProof/>
                <w:sz w:val="18"/>
                <w:lang w:eastAsia="ja-JP"/>
              </w:rPr>
              <w:t>additionalSpectrumEmission</w:t>
            </w:r>
            <w:r w:rsidRPr="00F71C35">
              <w:rPr>
                <w:rFonts w:ascii="Arial" w:eastAsia="Times New Roman" w:hAnsi="Arial"/>
                <w:iCs/>
                <w:noProof/>
                <w:sz w:val="18"/>
                <w:lang w:eastAsia="en-GB"/>
              </w:rPr>
              <w:t xml:space="preserve"> </w:t>
            </w:r>
            <w:r w:rsidRPr="00F71C35">
              <w:rPr>
                <w:rFonts w:ascii="Arial" w:eastAsia="Times New Roman" w:hAnsi="Arial"/>
                <w:iCs/>
                <w:noProof/>
                <w:sz w:val="18"/>
                <w:lang w:eastAsia="ja-JP"/>
              </w:rPr>
              <w:t xml:space="preserve">values, </w:t>
            </w:r>
            <w:r w:rsidRPr="00F71C35">
              <w:rPr>
                <w:rFonts w:ascii="Arial" w:eastAsia="Times New Roman" w:hAnsi="Arial"/>
                <w:iCs/>
                <w:noProof/>
                <w:sz w:val="18"/>
                <w:lang w:eastAsia="en-GB"/>
              </w:rPr>
              <w:t xml:space="preserve">as defined in </w:t>
            </w:r>
            <w:r w:rsidRPr="00F71C35">
              <w:rPr>
                <w:rFonts w:ascii="Arial" w:eastAsia="Times New Roman" w:hAnsi="Arial"/>
                <w:iCs/>
                <w:sz w:val="18"/>
                <w:lang w:eastAsia="en-GB"/>
              </w:rPr>
              <w:t xml:space="preserve">TS 36.101 [42], table </w:t>
            </w:r>
            <w:r w:rsidRPr="00F71C35">
              <w:rPr>
                <w:rFonts w:ascii="Arial" w:eastAsia="Times New Roman" w:hAnsi="Arial"/>
                <w:iCs/>
                <w:sz w:val="18"/>
                <w:lang w:eastAsia="ja-JP"/>
              </w:rPr>
              <w:t>6.2.4-1</w:t>
            </w:r>
            <w:r w:rsidRPr="00F71C35">
              <w:rPr>
                <w:rFonts w:ascii="Arial" w:eastAsia="Times New Roman" w:hAnsi="Arial"/>
                <w:iCs/>
                <w:sz w:val="18"/>
                <w:lang w:eastAsia="en-GB"/>
              </w:rPr>
              <w:t>,</w:t>
            </w:r>
            <w:r w:rsidRPr="00F71C35">
              <w:rPr>
                <w:rFonts w:ascii="Arial" w:eastAsia="Times New Roman" w:hAnsi="Arial"/>
                <w:iCs/>
                <w:sz w:val="18"/>
                <w:lang w:eastAsia="ja-JP"/>
              </w:rPr>
              <w:t xml:space="preserve"> for UEs neither in CE nor BL UEs and TS 36.101 [42], table 6.2.4E-1, for UEs in CE or BL UEs, for the frequency band</w:t>
            </w:r>
            <w:r w:rsidRPr="00F71C35">
              <w:rPr>
                <w:rFonts w:ascii="Arial" w:eastAsia="Times New Roman" w:hAnsi="Arial"/>
                <w:iCs/>
                <w:sz w:val="18"/>
                <w:lang w:eastAsia="en-GB"/>
              </w:rPr>
              <w:t xml:space="preserve"> </w:t>
            </w:r>
            <w:r w:rsidRPr="00F71C35">
              <w:rPr>
                <w:rFonts w:ascii="Arial" w:eastAsia="Times New Roman" w:hAnsi="Arial"/>
                <w:iCs/>
                <w:sz w:val="18"/>
                <w:lang w:eastAsia="ja-JP"/>
              </w:rPr>
              <w:t xml:space="preserve">in </w:t>
            </w:r>
            <w:proofErr w:type="spellStart"/>
            <w:r w:rsidRPr="00F71C35">
              <w:rPr>
                <w:rFonts w:ascii="Arial" w:eastAsia="Times New Roman" w:hAnsi="Arial"/>
                <w:i/>
                <w:iCs/>
                <w:sz w:val="18"/>
                <w:lang w:eastAsia="ja-JP"/>
              </w:rPr>
              <w:t>freqBandIndicator</w:t>
            </w:r>
            <w:proofErr w:type="spellEnd"/>
            <w:r w:rsidRPr="00F71C35">
              <w:rPr>
                <w:rFonts w:ascii="Arial" w:eastAsia="Times New Roman" w:hAnsi="Arial"/>
                <w:iCs/>
                <w:sz w:val="18"/>
                <w:lang w:eastAsia="en-GB"/>
              </w:rPr>
              <w:t>. If E-UTRAN includes</w:t>
            </w:r>
            <w:r w:rsidRPr="00F71C35">
              <w:rPr>
                <w:rFonts w:ascii="Arial" w:eastAsia="Times New Roman" w:hAnsi="Arial"/>
                <w:i/>
                <w:iCs/>
                <w:sz w:val="18"/>
                <w:lang w:eastAsia="en-GB"/>
              </w:rPr>
              <w:t xml:space="preserve"> freqBandInfo-v10l0</w:t>
            </w:r>
            <w:r w:rsidRPr="00F71C35">
              <w:rPr>
                <w:rFonts w:ascii="Arial" w:eastAsia="Times New Roman" w:hAnsi="Arial"/>
                <w:iCs/>
                <w:sz w:val="18"/>
                <w:lang w:eastAsia="en-GB"/>
              </w:rPr>
              <w:t xml:space="preserve"> it includes the same number of entries, and listed in the same order, as in </w:t>
            </w:r>
            <w:r w:rsidRPr="00F71C35">
              <w:rPr>
                <w:rFonts w:ascii="Arial" w:eastAsia="Times New Roman" w:hAnsi="Arial"/>
                <w:i/>
                <w:iCs/>
                <w:sz w:val="18"/>
                <w:lang w:eastAsia="en-GB"/>
              </w:rPr>
              <w:t>freqBandInfo-r10</w:t>
            </w:r>
            <w:r w:rsidRPr="00F71C35">
              <w:rPr>
                <w:rFonts w:ascii="Arial" w:eastAsia="Times New Roman" w:hAnsi="Arial"/>
                <w:iCs/>
                <w:sz w:val="18"/>
                <w:lang w:eastAsia="en-GB"/>
              </w:rPr>
              <w:t>.</w:t>
            </w:r>
          </w:p>
        </w:tc>
      </w:tr>
      <w:tr w:rsidR="00F71C35" w:rsidRPr="00F71C35" w14:paraId="0DD2934C" w14:textId="77777777" w:rsidTr="005D35C1">
        <w:trPr>
          <w:gridAfter w:val="1"/>
          <w:wAfter w:w="6" w:type="dxa"/>
          <w:cantSplit/>
        </w:trPr>
        <w:tc>
          <w:tcPr>
            <w:tcW w:w="9639" w:type="dxa"/>
          </w:tcPr>
          <w:p w14:paraId="6FBE946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freqHoppingParametersDL</w:t>
            </w:r>
            <w:proofErr w:type="spellEnd"/>
          </w:p>
          <w:p w14:paraId="7D5054C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iCs/>
                <w:noProof/>
                <w:sz w:val="18"/>
                <w:lang w:eastAsia="en-GB"/>
              </w:rPr>
              <w:t>Dow</w:t>
            </w:r>
            <w:r w:rsidRPr="00F71C35">
              <w:rPr>
                <w:rFonts w:ascii="Arial" w:eastAsia="SimSun" w:hAnsi="Arial"/>
                <w:iCs/>
                <w:noProof/>
                <w:sz w:val="18"/>
                <w:lang w:eastAsia="zh-CN"/>
              </w:rPr>
              <w:t>n</w:t>
            </w:r>
            <w:r w:rsidRPr="00F71C35">
              <w:rPr>
                <w:rFonts w:ascii="Arial" w:eastAsia="Times New Roman" w:hAnsi="Arial"/>
                <w:iCs/>
                <w:noProof/>
                <w:sz w:val="18"/>
                <w:lang w:eastAsia="en-GB"/>
              </w:rPr>
              <w:t>link frequency hopping parameters for BR versions of SI messages, MPDCCH/PDSCH of paging, MPDCCH/PDSCH of</w:t>
            </w:r>
            <w:r w:rsidRPr="00F71C35">
              <w:rPr>
                <w:rFonts w:ascii="Arial" w:eastAsia="SimSun" w:hAnsi="Arial"/>
                <w:iCs/>
                <w:noProof/>
                <w:sz w:val="18"/>
                <w:lang w:eastAsia="zh-CN"/>
              </w:rPr>
              <w:t xml:space="preserve"> </w:t>
            </w:r>
            <w:r w:rsidRPr="00F71C35">
              <w:rPr>
                <w:rFonts w:ascii="Arial" w:eastAsia="Times New Roman" w:hAnsi="Arial"/>
                <w:iCs/>
                <w:noProof/>
                <w:sz w:val="18"/>
                <w:lang w:eastAsia="en-GB"/>
              </w:rPr>
              <w:t xml:space="preserve">RAR/Msg4 and unicast MPDCCH/PDSCH. </w:t>
            </w:r>
            <w:r w:rsidRPr="00F71C35">
              <w:rPr>
                <w:rFonts w:ascii="Arial" w:eastAsia="SimSun" w:hAnsi="Arial"/>
                <w:iCs/>
                <w:noProof/>
                <w:sz w:val="18"/>
                <w:lang w:eastAsia="zh-CN"/>
              </w:rPr>
              <w:t>If not present, the UE is not configured downlink frequency hopping.</w:t>
            </w:r>
          </w:p>
        </w:tc>
      </w:tr>
      <w:tr w:rsidR="00F71C35" w:rsidRPr="00F71C35" w14:paraId="4C272744" w14:textId="77777777" w:rsidTr="005D35C1">
        <w:trPr>
          <w:gridAfter w:val="1"/>
          <w:wAfter w:w="6" w:type="dxa"/>
          <w:cantSplit/>
        </w:trPr>
        <w:tc>
          <w:tcPr>
            <w:tcW w:w="9639" w:type="dxa"/>
          </w:tcPr>
          <w:p w14:paraId="6269751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F71C35">
              <w:rPr>
                <w:rFonts w:ascii="Arial" w:eastAsia="Times New Roman" w:hAnsi="Arial"/>
                <w:b/>
                <w:bCs/>
                <w:i/>
                <w:sz w:val="18"/>
                <w:lang w:eastAsia="ja-JP"/>
              </w:rPr>
              <w:t>gnss</w:t>
            </w:r>
            <w:proofErr w:type="spellEnd"/>
            <w:r w:rsidRPr="00F71C35">
              <w:rPr>
                <w:rFonts w:ascii="Arial" w:eastAsia="Times New Roman" w:hAnsi="Arial"/>
                <w:b/>
                <w:bCs/>
                <w:i/>
                <w:sz w:val="18"/>
                <w:lang w:eastAsia="ja-JP"/>
              </w:rPr>
              <w:t>-ID</w:t>
            </w:r>
          </w:p>
          <w:p w14:paraId="02BDF33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bCs/>
                <w:sz w:val="18"/>
                <w:lang w:eastAsia="ja-JP"/>
              </w:rPr>
              <w:t xml:space="preserve">The presence of this field indicates that the </w:t>
            </w:r>
            <w:proofErr w:type="spellStart"/>
            <w:r w:rsidRPr="00F71C35">
              <w:rPr>
                <w:rFonts w:ascii="Arial" w:eastAsia="Times New Roman" w:hAnsi="Arial"/>
                <w:bCs/>
                <w:i/>
                <w:sz w:val="18"/>
                <w:lang w:eastAsia="ja-JP"/>
              </w:rPr>
              <w:t>posSibType</w:t>
            </w:r>
            <w:proofErr w:type="spellEnd"/>
            <w:r w:rsidRPr="00F71C35" w:rsidDel="00AB582F">
              <w:rPr>
                <w:rFonts w:ascii="Arial" w:eastAsia="Times New Roman" w:hAnsi="Arial"/>
                <w:bCs/>
                <w:sz w:val="18"/>
                <w:lang w:eastAsia="ja-JP"/>
              </w:rPr>
              <w:t xml:space="preserve"> </w:t>
            </w:r>
            <w:r w:rsidRPr="00F71C35">
              <w:rPr>
                <w:rFonts w:ascii="Arial" w:eastAsia="Times New Roman" w:hAnsi="Arial"/>
                <w:bCs/>
                <w:sz w:val="18"/>
                <w:lang w:eastAsia="ja-JP"/>
              </w:rPr>
              <w:t>is for a specific GNSS.</w:t>
            </w:r>
          </w:p>
        </w:tc>
      </w:tr>
      <w:tr w:rsidR="00F71C35" w:rsidRPr="00F71C35" w14:paraId="4E14F2E5" w14:textId="77777777" w:rsidTr="005D35C1">
        <w:trPr>
          <w:gridAfter w:val="1"/>
          <w:wAfter w:w="6" w:type="dxa"/>
          <w:cantSplit/>
        </w:trPr>
        <w:tc>
          <w:tcPr>
            <w:tcW w:w="9639" w:type="dxa"/>
          </w:tcPr>
          <w:p w14:paraId="151A49B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F71C35">
              <w:rPr>
                <w:rFonts w:ascii="Arial" w:eastAsia="Times New Roman" w:hAnsi="Arial"/>
                <w:b/>
                <w:i/>
                <w:sz w:val="18"/>
                <w:lang w:eastAsia="zh-CN"/>
              </w:rPr>
              <w:t>hsdn</w:t>
            </w:r>
            <w:proofErr w:type="spellEnd"/>
            <w:r w:rsidRPr="00F71C35">
              <w:rPr>
                <w:rFonts w:ascii="Arial" w:eastAsia="Times New Roman" w:hAnsi="Arial"/>
                <w:b/>
                <w:i/>
                <w:sz w:val="18"/>
                <w:lang w:eastAsia="zh-CN"/>
              </w:rPr>
              <w:t>-</w:t>
            </w:r>
            <w:r w:rsidRPr="00F71C35">
              <w:rPr>
                <w:rFonts w:ascii="Arial" w:eastAsia="Times New Roman" w:hAnsi="Arial"/>
                <w:b/>
                <w:i/>
                <w:sz w:val="18"/>
                <w:lang w:eastAsia="en-GB"/>
              </w:rPr>
              <w:t>Cell</w:t>
            </w:r>
          </w:p>
          <w:p w14:paraId="2C8A3B6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F71C35">
              <w:rPr>
                <w:rFonts w:ascii="Arial" w:eastAsia="Times New Roman" w:hAnsi="Arial"/>
                <w:sz w:val="18"/>
                <w:lang w:eastAsia="en-GB"/>
              </w:rPr>
              <w:t xml:space="preserve">This field indicates this is a </w:t>
            </w:r>
            <w:r w:rsidRPr="00F71C35">
              <w:rPr>
                <w:rFonts w:ascii="Arial" w:eastAsia="Times New Roman" w:hAnsi="Arial"/>
                <w:sz w:val="18"/>
                <w:lang w:eastAsia="zh-CN"/>
              </w:rPr>
              <w:t xml:space="preserve">HSDN </w:t>
            </w:r>
            <w:r w:rsidRPr="00F71C35">
              <w:rPr>
                <w:rFonts w:ascii="Arial" w:eastAsia="Times New Roman" w:hAnsi="Arial"/>
                <w:sz w:val="18"/>
                <w:lang w:eastAsia="en-GB"/>
              </w:rPr>
              <w:t>cell</w:t>
            </w:r>
            <w:r w:rsidRPr="00F71C35">
              <w:rPr>
                <w:rFonts w:ascii="Arial" w:eastAsia="Times New Roman" w:hAnsi="Arial"/>
                <w:sz w:val="18"/>
                <w:lang w:eastAsia="zh-CN"/>
              </w:rPr>
              <w:t xml:space="preserve"> as specified in TS 36.304 [4].</w:t>
            </w:r>
          </w:p>
        </w:tc>
      </w:tr>
      <w:tr w:rsidR="00F71C35" w:rsidRPr="00F71C35" w14:paraId="5BC22ECD"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B7224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F71C35">
              <w:rPr>
                <w:rFonts w:ascii="Arial" w:eastAsia="Times New Roman" w:hAnsi="Arial"/>
                <w:b/>
                <w:i/>
                <w:sz w:val="18"/>
                <w:lang w:eastAsia="en-GB"/>
              </w:rPr>
              <w:t>hyperSFN</w:t>
            </w:r>
            <w:proofErr w:type="spellEnd"/>
          </w:p>
          <w:p w14:paraId="50AB6EB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1C35">
              <w:rPr>
                <w:rFonts w:ascii="Arial" w:eastAsia="Times New Roman" w:hAnsi="Arial"/>
                <w:sz w:val="18"/>
                <w:lang w:eastAsia="en-GB"/>
              </w:rPr>
              <w:t>Indicates hyper SFN which increments by one when the SFN wraps around.</w:t>
            </w:r>
          </w:p>
        </w:tc>
      </w:tr>
      <w:tr w:rsidR="00F71C35" w:rsidRPr="00F71C35" w14:paraId="60708FD9" w14:textId="77777777" w:rsidTr="005D35C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38A58A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proofErr w:type="spellStart"/>
            <w:r w:rsidRPr="00F71C35">
              <w:rPr>
                <w:rFonts w:ascii="Arial" w:eastAsia="Times New Roman" w:hAnsi="Arial"/>
                <w:b/>
                <w:bCs/>
                <w:i/>
                <w:sz w:val="18"/>
                <w:lang w:eastAsia="en-GB"/>
              </w:rPr>
              <w:t>iab</w:t>
            </w:r>
            <w:proofErr w:type="spellEnd"/>
            <w:r w:rsidRPr="00F71C35">
              <w:rPr>
                <w:rFonts w:ascii="Arial" w:eastAsia="Times New Roman" w:hAnsi="Arial"/>
                <w:b/>
                <w:bCs/>
                <w:i/>
                <w:sz w:val="18"/>
                <w:lang w:eastAsia="en-GB"/>
              </w:rPr>
              <w:t>-Support</w:t>
            </w:r>
          </w:p>
          <w:p w14:paraId="2D779A8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F71C35">
              <w:rPr>
                <w:rFonts w:ascii="Arial" w:eastAsia="Times New Roman" w:hAnsi="Arial"/>
                <w:sz w:val="18"/>
                <w:szCs w:val="22"/>
                <w:lang w:eastAsia="ja-JP"/>
              </w:rPr>
              <w:t xml:space="preserve">This field combines both the support of IAB-node and the cell status for IAB-node. If the field is present, the cell supports IAB-nodes and the cell is also considered as a candidate for </w:t>
            </w:r>
            <w:r w:rsidRPr="00F71C35">
              <w:rPr>
                <w:rFonts w:ascii="Arial" w:eastAsia="Times New Roman" w:hAnsi="Arial"/>
                <w:sz w:val="18"/>
                <w:lang w:eastAsia="ja-JP"/>
              </w:rPr>
              <w:t>cell (re)selection for</w:t>
            </w:r>
            <w:r w:rsidRPr="00F71C35">
              <w:rPr>
                <w:rFonts w:ascii="Arial" w:eastAsia="Times New Roman" w:hAnsi="Arial"/>
                <w:sz w:val="18"/>
                <w:szCs w:val="22"/>
                <w:lang w:eastAsia="ja-JP"/>
              </w:rPr>
              <w:t xml:space="preserve"> IAB-nodes; if the field is absent, the cell does not support IAB and/or the cell is barred for IAB-node.</w:t>
            </w:r>
          </w:p>
        </w:tc>
      </w:tr>
      <w:tr w:rsidR="00F71C35" w:rsidRPr="00F71C35" w14:paraId="0EF0A0AD"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4B715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ims-EmergencySupport</w:t>
            </w:r>
          </w:p>
          <w:p w14:paraId="3E48EE7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F71C35">
              <w:rPr>
                <w:rFonts w:ascii="Arial" w:eastAsia="Times New Roman"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F71C35">
              <w:rPr>
                <w:rFonts w:ascii="Arial" w:eastAsia="Times New Roman" w:hAnsi="Arial"/>
                <w:bCs/>
                <w:i/>
                <w:noProof/>
                <w:sz w:val="18"/>
                <w:lang w:eastAsia="en-GB"/>
              </w:rPr>
              <w:t xml:space="preserve"> </w:t>
            </w:r>
            <w:r w:rsidRPr="00F71C35">
              <w:rPr>
                <w:rFonts w:ascii="Arial" w:eastAsia="Times New Roman" w:hAnsi="Arial"/>
                <w:sz w:val="18"/>
                <w:lang w:eastAsia="en-GB"/>
              </w:rPr>
              <w:t>NOTE 2.</w:t>
            </w:r>
          </w:p>
        </w:tc>
      </w:tr>
      <w:tr w:rsidR="00F71C35" w:rsidRPr="00F71C35" w14:paraId="27F16EAA" w14:textId="77777777" w:rsidTr="005D35C1">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050B9B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b/>
                <w:bCs/>
                <w:i/>
                <w:sz w:val="18"/>
                <w:lang w:eastAsia="en-GB"/>
              </w:rPr>
              <w:t>ims-EmergencySupport5GC</w:t>
            </w:r>
          </w:p>
          <w:p w14:paraId="73F20D3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bCs/>
                <w:sz w:val="18"/>
                <w:lang w:eastAsia="en-GB"/>
              </w:rPr>
              <w:t xml:space="preserve">Indicates whether the cell supports IMS emergency bearer services for UEs in </w:t>
            </w:r>
            <w:proofErr w:type="gramStart"/>
            <w:r w:rsidRPr="00F71C35">
              <w:rPr>
                <w:rFonts w:ascii="Arial" w:eastAsia="Times New Roman" w:hAnsi="Arial"/>
                <w:bCs/>
                <w:sz w:val="18"/>
                <w:lang w:eastAsia="en-GB"/>
              </w:rPr>
              <w:t>limited service</w:t>
            </w:r>
            <w:proofErr w:type="gramEnd"/>
            <w:r w:rsidRPr="00F71C35">
              <w:rPr>
                <w:rFonts w:ascii="Arial" w:eastAsia="Times New Roman" w:hAnsi="Arial"/>
                <w:bCs/>
                <w:sz w:val="18"/>
                <w:lang w:eastAsia="en-GB"/>
              </w:rPr>
              <w:t xml:space="preserve"> mode via 5GC. If absent, IMS emergency call via 5GC is not supported by the network in the cell for UEs in </w:t>
            </w:r>
            <w:proofErr w:type="gramStart"/>
            <w:r w:rsidRPr="00F71C35">
              <w:rPr>
                <w:rFonts w:ascii="Arial" w:eastAsia="Times New Roman" w:hAnsi="Arial"/>
                <w:bCs/>
                <w:sz w:val="18"/>
                <w:lang w:eastAsia="en-GB"/>
              </w:rPr>
              <w:t>limited service</w:t>
            </w:r>
            <w:proofErr w:type="gramEnd"/>
            <w:r w:rsidRPr="00F71C35">
              <w:rPr>
                <w:rFonts w:ascii="Arial" w:eastAsia="Times New Roman" w:hAnsi="Arial"/>
                <w:bCs/>
                <w:sz w:val="18"/>
                <w:lang w:eastAsia="en-GB"/>
              </w:rPr>
              <w:t xml:space="preserve"> mode. NOTE 2.</w:t>
            </w:r>
          </w:p>
        </w:tc>
      </w:tr>
      <w:tr w:rsidR="00F71C35" w:rsidRPr="00F71C35" w14:paraId="0BE45FF9" w14:textId="77777777" w:rsidTr="005D35C1">
        <w:trPr>
          <w:gridAfter w:val="1"/>
          <w:wAfter w:w="6" w:type="dxa"/>
          <w:cantSplit/>
        </w:trPr>
        <w:tc>
          <w:tcPr>
            <w:tcW w:w="9639" w:type="dxa"/>
          </w:tcPr>
          <w:p w14:paraId="742F437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intraFreqReselection</w:t>
            </w:r>
          </w:p>
          <w:p w14:paraId="543B8ED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Used to control cell reselection to intra-frequency cells when the highest ranked cell is barred, or treated as barred by the UE, as specified in TS 36.304 [4].</w:t>
            </w:r>
            <w:r w:rsidRPr="00F71C35">
              <w:rPr>
                <w:rFonts w:ascii="Arial" w:eastAsia="Times New Roman" w:hAnsi="Arial"/>
                <w:bCs/>
                <w:i/>
                <w:noProof/>
                <w:sz w:val="18"/>
                <w:lang w:eastAsia="en-GB"/>
              </w:rPr>
              <w:t xml:space="preserve"> </w:t>
            </w:r>
            <w:r w:rsidRPr="00F71C35">
              <w:rPr>
                <w:rFonts w:ascii="Arial" w:eastAsia="Times New Roman" w:hAnsi="Arial"/>
                <w:sz w:val="18"/>
                <w:lang w:eastAsia="en-GB"/>
              </w:rPr>
              <w:t>NOTE 2.</w:t>
            </w:r>
          </w:p>
        </w:tc>
      </w:tr>
      <w:tr w:rsidR="00F71C35" w:rsidRPr="00F71C35" w14:paraId="556C0552" w14:textId="77777777" w:rsidTr="005D35C1">
        <w:trPr>
          <w:gridAfter w:val="1"/>
          <w:wAfter w:w="6" w:type="dxa"/>
          <w:cantSplit/>
        </w:trPr>
        <w:tc>
          <w:tcPr>
            <w:tcW w:w="9639" w:type="dxa"/>
          </w:tcPr>
          <w:p w14:paraId="534282F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F71C35">
              <w:rPr>
                <w:rFonts w:ascii="Arial" w:eastAsia="Times New Roman" w:hAnsi="Arial"/>
                <w:b/>
                <w:bCs/>
                <w:i/>
                <w:sz w:val="18"/>
                <w:lang w:eastAsia="en-GB"/>
              </w:rPr>
              <w:t>multiBandInfoList</w:t>
            </w:r>
            <w:proofErr w:type="spellEnd"/>
          </w:p>
          <w:p w14:paraId="39A6F75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F71C35">
              <w:rPr>
                <w:rFonts w:ascii="Arial" w:eastAsia="Times New Roman" w:hAnsi="Arial"/>
                <w:iCs/>
                <w:noProof/>
                <w:sz w:val="18"/>
                <w:lang w:eastAsia="en-GB"/>
              </w:rPr>
              <w:t xml:space="preserve">A list of additional frequency band indicators, as defined in </w:t>
            </w:r>
            <w:r w:rsidRPr="00F71C35">
              <w:rPr>
                <w:rFonts w:ascii="Arial" w:eastAsia="Times New Roman" w:hAnsi="Arial"/>
                <w:iCs/>
                <w:sz w:val="18"/>
                <w:lang w:eastAsia="en-GB"/>
              </w:rPr>
              <w:t xml:space="preserve">TS 36.101 [42], table 5.5-1, that the cell belongs to. If the UE </w:t>
            </w:r>
            <w:proofErr w:type="gramStart"/>
            <w:r w:rsidRPr="00F71C35">
              <w:rPr>
                <w:rFonts w:ascii="Arial" w:eastAsia="Times New Roman" w:hAnsi="Arial"/>
                <w:iCs/>
                <w:sz w:val="18"/>
                <w:lang w:eastAsia="en-GB"/>
              </w:rPr>
              <w:t>supports</w:t>
            </w:r>
            <w:proofErr w:type="gramEnd"/>
            <w:r w:rsidRPr="00F71C35">
              <w:rPr>
                <w:rFonts w:ascii="Arial" w:eastAsia="Times New Roman" w:hAnsi="Arial"/>
                <w:iCs/>
                <w:sz w:val="18"/>
                <w:lang w:eastAsia="en-GB"/>
              </w:rPr>
              <w:t xml:space="preserve"> the frequency band in the </w:t>
            </w:r>
            <w:proofErr w:type="spellStart"/>
            <w:r w:rsidRPr="00F71C35">
              <w:rPr>
                <w:rFonts w:ascii="Arial" w:eastAsia="Times New Roman" w:hAnsi="Arial"/>
                <w:i/>
                <w:iCs/>
                <w:sz w:val="18"/>
                <w:lang w:eastAsia="en-GB"/>
              </w:rPr>
              <w:t>freqBandIndicator</w:t>
            </w:r>
            <w:proofErr w:type="spellEnd"/>
            <w:r w:rsidRPr="00F71C35">
              <w:rPr>
                <w:rFonts w:ascii="Arial" w:eastAsia="Times New Roman" w:hAnsi="Arial"/>
                <w:iCs/>
                <w:sz w:val="18"/>
                <w:lang w:eastAsia="en-GB"/>
              </w:rPr>
              <w:t xml:space="preserve"> field it shall apply that frequency band. Otherwise, the UE shall apply the first listed band which it supports in the </w:t>
            </w:r>
            <w:proofErr w:type="spellStart"/>
            <w:r w:rsidRPr="00F71C35">
              <w:rPr>
                <w:rFonts w:ascii="Arial" w:eastAsia="Times New Roman" w:hAnsi="Arial"/>
                <w:i/>
                <w:iCs/>
                <w:sz w:val="18"/>
                <w:lang w:eastAsia="en-GB"/>
              </w:rPr>
              <w:t>multiBandInfoList</w:t>
            </w:r>
            <w:proofErr w:type="spellEnd"/>
            <w:r w:rsidRPr="00F71C35">
              <w:rPr>
                <w:rFonts w:ascii="Arial" w:eastAsia="Times New Roman" w:hAnsi="Arial"/>
                <w:iCs/>
                <w:sz w:val="18"/>
                <w:lang w:eastAsia="en-GB"/>
              </w:rPr>
              <w:t xml:space="preserve"> field. If E-UTRAN includes </w:t>
            </w:r>
            <w:r w:rsidRPr="00F71C35">
              <w:rPr>
                <w:rFonts w:ascii="Arial" w:eastAsia="Times New Roman" w:hAnsi="Arial"/>
                <w:i/>
                <w:sz w:val="18"/>
                <w:lang w:eastAsia="en-GB"/>
              </w:rPr>
              <w:t>multiBandInfoList-v9e0</w:t>
            </w:r>
            <w:r w:rsidRPr="00F71C35">
              <w:rPr>
                <w:rFonts w:ascii="Arial" w:eastAsia="Times New Roman" w:hAnsi="Arial"/>
                <w:iCs/>
                <w:sz w:val="18"/>
                <w:lang w:eastAsia="en-GB"/>
              </w:rPr>
              <w:t xml:space="preserve"> it includes the same number of entries, and listed in the same order, as in </w:t>
            </w:r>
            <w:proofErr w:type="spellStart"/>
            <w:r w:rsidRPr="00F71C35">
              <w:rPr>
                <w:rFonts w:ascii="Arial" w:eastAsia="Times New Roman" w:hAnsi="Arial"/>
                <w:i/>
                <w:sz w:val="18"/>
                <w:lang w:eastAsia="en-GB"/>
              </w:rPr>
              <w:t>multiBandInfoList</w:t>
            </w:r>
            <w:proofErr w:type="spellEnd"/>
            <w:r w:rsidRPr="00F71C35">
              <w:rPr>
                <w:rFonts w:ascii="Arial" w:eastAsia="Times New Roman" w:hAnsi="Arial"/>
                <w:iCs/>
                <w:sz w:val="18"/>
                <w:lang w:eastAsia="en-GB"/>
              </w:rPr>
              <w:t xml:space="preserve"> (</w:t>
            </w:r>
            <w:proofErr w:type="gramStart"/>
            <w:r w:rsidRPr="00F71C35">
              <w:rPr>
                <w:rFonts w:ascii="Arial" w:eastAsia="Times New Roman" w:hAnsi="Arial"/>
                <w:iCs/>
                <w:sz w:val="18"/>
                <w:lang w:eastAsia="en-GB"/>
              </w:rPr>
              <w:t>i.e.</w:t>
            </w:r>
            <w:proofErr w:type="gramEnd"/>
            <w:r w:rsidRPr="00F71C35">
              <w:rPr>
                <w:rFonts w:ascii="Arial" w:eastAsia="Times New Roman" w:hAnsi="Arial"/>
                <w:iCs/>
                <w:sz w:val="18"/>
                <w:lang w:eastAsia="en-GB"/>
              </w:rPr>
              <w:t xml:space="preserve"> without suffix). </w:t>
            </w:r>
            <w:r w:rsidRPr="00F71C35">
              <w:rPr>
                <w:rFonts w:ascii="Arial" w:eastAsia="Times New Roman" w:hAnsi="Arial"/>
                <w:bCs/>
                <w:noProof/>
                <w:sz w:val="18"/>
                <w:lang w:eastAsia="ko-KR"/>
              </w:rPr>
              <w:t xml:space="preserve">See Annex D for more descriptions. The UE shall ignore the rule defined in this field description if </w:t>
            </w:r>
            <w:r w:rsidRPr="00F71C35">
              <w:rPr>
                <w:rFonts w:ascii="Arial" w:eastAsia="Times New Roman" w:hAnsi="Arial"/>
                <w:bCs/>
                <w:i/>
                <w:noProof/>
                <w:sz w:val="18"/>
                <w:lang w:eastAsia="ko-KR"/>
              </w:rPr>
              <w:t>freqBandIndicatorPriority</w:t>
            </w:r>
            <w:r w:rsidRPr="00F71C35">
              <w:rPr>
                <w:rFonts w:ascii="Arial" w:eastAsia="Times New Roman" w:hAnsi="Arial"/>
                <w:b/>
                <w:bCs/>
                <w:i/>
                <w:noProof/>
                <w:sz w:val="18"/>
                <w:lang w:eastAsia="ko-KR"/>
              </w:rPr>
              <w:t xml:space="preserve"> </w:t>
            </w:r>
            <w:r w:rsidRPr="00F71C35">
              <w:rPr>
                <w:rFonts w:ascii="Arial" w:eastAsia="Times New Roman" w:hAnsi="Arial"/>
                <w:bCs/>
                <w:noProof/>
                <w:sz w:val="18"/>
                <w:lang w:eastAsia="zh-CN"/>
              </w:rPr>
              <w:t>is present and supported by the UE.</w:t>
            </w:r>
          </w:p>
        </w:tc>
      </w:tr>
      <w:tr w:rsidR="00F71C35" w:rsidRPr="00F71C35" w14:paraId="35508A3A" w14:textId="77777777" w:rsidTr="005D35C1">
        <w:trPr>
          <w:gridAfter w:val="1"/>
          <w:wAfter w:w="6" w:type="dxa"/>
          <w:cantSplit/>
        </w:trPr>
        <w:tc>
          <w:tcPr>
            <w:tcW w:w="9639" w:type="dxa"/>
          </w:tcPr>
          <w:p w14:paraId="2C14FB8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F71C35">
              <w:rPr>
                <w:rFonts w:ascii="Arial" w:eastAsia="Times New Roman" w:hAnsi="Arial"/>
                <w:b/>
                <w:bCs/>
                <w:i/>
                <w:sz w:val="18"/>
                <w:lang w:eastAsia="ja-JP"/>
              </w:rPr>
              <w:lastRenderedPageBreak/>
              <w:t>multiBandInfoList-v10j0</w:t>
            </w:r>
          </w:p>
          <w:p w14:paraId="3C020A4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i/>
                <w:sz w:val="18"/>
                <w:lang w:eastAsia="en-GB"/>
              </w:rPr>
            </w:pPr>
            <w:r w:rsidRPr="00F71C35">
              <w:rPr>
                <w:rFonts w:ascii="Arial" w:eastAsia="Times New Roman" w:hAnsi="Arial"/>
                <w:iCs/>
                <w:noProof/>
                <w:sz w:val="18"/>
                <w:lang w:eastAsia="en-GB"/>
              </w:rPr>
              <w:t xml:space="preserve">A list of </w:t>
            </w:r>
            <w:r w:rsidRPr="00F71C35">
              <w:rPr>
                <w:rFonts w:ascii="Arial" w:eastAsia="Times New Roman" w:hAnsi="Arial"/>
                <w:i/>
                <w:iCs/>
                <w:noProof/>
                <w:sz w:val="18"/>
                <w:lang w:eastAsia="ja-JP"/>
              </w:rPr>
              <w:t>additionalPmax</w:t>
            </w:r>
            <w:r w:rsidRPr="00F71C35">
              <w:rPr>
                <w:rFonts w:ascii="Arial" w:eastAsia="Times New Roman" w:hAnsi="Arial"/>
                <w:iCs/>
                <w:noProof/>
                <w:sz w:val="18"/>
                <w:lang w:eastAsia="ja-JP"/>
              </w:rPr>
              <w:t xml:space="preserve"> and </w:t>
            </w:r>
            <w:r w:rsidRPr="00F71C35">
              <w:rPr>
                <w:rFonts w:ascii="Arial" w:eastAsia="Times New Roman" w:hAnsi="Arial"/>
                <w:i/>
                <w:iCs/>
                <w:noProof/>
                <w:sz w:val="18"/>
                <w:lang w:eastAsia="ja-JP"/>
              </w:rPr>
              <w:t>additionalSpectrumEmission</w:t>
            </w:r>
            <w:r w:rsidRPr="00F71C35">
              <w:rPr>
                <w:rFonts w:ascii="Arial" w:eastAsia="Times New Roman" w:hAnsi="Arial"/>
                <w:iCs/>
                <w:noProof/>
                <w:sz w:val="18"/>
                <w:lang w:eastAsia="en-GB"/>
              </w:rPr>
              <w:t xml:space="preserve"> </w:t>
            </w:r>
            <w:r w:rsidRPr="00F71C35">
              <w:rPr>
                <w:rFonts w:ascii="Arial" w:eastAsia="Times New Roman" w:hAnsi="Arial"/>
                <w:iCs/>
                <w:noProof/>
                <w:sz w:val="18"/>
                <w:lang w:eastAsia="ja-JP"/>
              </w:rPr>
              <w:t xml:space="preserve">values, </w:t>
            </w:r>
            <w:r w:rsidRPr="00F71C35">
              <w:rPr>
                <w:rFonts w:ascii="Arial" w:eastAsia="Times New Roman" w:hAnsi="Arial"/>
                <w:iCs/>
                <w:noProof/>
                <w:sz w:val="18"/>
                <w:lang w:eastAsia="en-GB"/>
              </w:rPr>
              <w:t xml:space="preserve">as defined in </w:t>
            </w:r>
            <w:r w:rsidRPr="00F71C35">
              <w:rPr>
                <w:rFonts w:ascii="Arial" w:eastAsia="Times New Roman" w:hAnsi="Arial"/>
                <w:iCs/>
                <w:sz w:val="18"/>
                <w:lang w:eastAsia="en-GB"/>
              </w:rPr>
              <w:t xml:space="preserve">TS 36.101 [42], table </w:t>
            </w:r>
            <w:r w:rsidRPr="00F71C35">
              <w:rPr>
                <w:rFonts w:ascii="Arial" w:eastAsia="Times New Roman" w:hAnsi="Arial"/>
                <w:iCs/>
                <w:sz w:val="18"/>
                <w:lang w:eastAsia="ja-JP"/>
              </w:rPr>
              <w:t>6.2.4-1</w:t>
            </w:r>
            <w:r w:rsidRPr="00F71C35">
              <w:rPr>
                <w:rFonts w:ascii="Arial" w:eastAsia="Times New Roman" w:hAnsi="Arial"/>
                <w:iCs/>
                <w:sz w:val="18"/>
                <w:lang w:eastAsia="en-GB"/>
              </w:rPr>
              <w:t>,</w:t>
            </w:r>
            <w:r w:rsidRPr="00F71C35">
              <w:rPr>
                <w:rFonts w:ascii="Arial" w:eastAsia="Times New Roman" w:hAnsi="Arial"/>
                <w:iCs/>
                <w:sz w:val="18"/>
                <w:lang w:eastAsia="ja-JP"/>
              </w:rPr>
              <w:t xml:space="preserve"> for UEs neither in CE nor BL UEs and TS 36.101 [42], table 6.2.4E-1, for UEs in CE or BL UEs, for the frequency bands</w:t>
            </w:r>
            <w:r w:rsidRPr="00F71C35">
              <w:rPr>
                <w:rFonts w:ascii="Arial" w:eastAsia="Times New Roman" w:hAnsi="Arial"/>
                <w:iCs/>
                <w:sz w:val="18"/>
                <w:lang w:eastAsia="en-GB"/>
              </w:rPr>
              <w:t xml:space="preserve"> </w:t>
            </w:r>
            <w:r w:rsidRPr="00F71C35">
              <w:rPr>
                <w:rFonts w:ascii="Arial" w:eastAsia="Times New Roman" w:hAnsi="Arial"/>
                <w:iCs/>
                <w:sz w:val="18"/>
                <w:lang w:eastAsia="ja-JP"/>
              </w:rPr>
              <w:t xml:space="preserve">in </w:t>
            </w:r>
            <w:proofErr w:type="spellStart"/>
            <w:r w:rsidRPr="00F71C35">
              <w:rPr>
                <w:rFonts w:ascii="Arial" w:eastAsia="Times New Roman" w:hAnsi="Arial"/>
                <w:i/>
                <w:iCs/>
                <w:sz w:val="18"/>
                <w:lang w:eastAsia="ja-JP"/>
              </w:rPr>
              <w:t>multiBandInfoList</w:t>
            </w:r>
            <w:proofErr w:type="spellEnd"/>
            <w:r w:rsidRPr="00F71C35">
              <w:rPr>
                <w:rFonts w:ascii="Arial" w:eastAsia="Times New Roman" w:hAnsi="Arial"/>
                <w:iCs/>
                <w:sz w:val="18"/>
                <w:lang w:eastAsia="ja-JP"/>
              </w:rPr>
              <w:t xml:space="preserve"> (</w:t>
            </w:r>
            <w:proofErr w:type="gramStart"/>
            <w:r w:rsidRPr="00F71C35">
              <w:rPr>
                <w:rFonts w:ascii="Arial" w:eastAsia="Times New Roman" w:hAnsi="Arial"/>
                <w:iCs/>
                <w:sz w:val="18"/>
                <w:lang w:eastAsia="ja-JP"/>
              </w:rPr>
              <w:t>i.e.</w:t>
            </w:r>
            <w:proofErr w:type="gramEnd"/>
            <w:r w:rsidRPr="00F71C35">
              <w:rPr>
                <w:rFonts w:ascii="Arial" w:eastAsia="Times New Roman" w:hAnsi="Arial"/>
                <w:iCs/>
                <w:sz w:val="18"/>
                <w:lang w:eastAsia="ja-JP"/>
              </w:rPr>
              <w:t xml:space="preserve"> without suffix) and </w:t>
            </w:r>
            <w:r w:rsidRPr="00F71C35">
              <w:rPr>
                <w:rFonts w:ascii="Arial" w:eastAsia="Times New Roman" w:hAnsi="Arial"/>
                <w:i/>
                <w:iCs/>
                <w:sz w:val="18"/>
                <w:lang w:eastAsia="ja-JP"/>
              </w:rPr>
              <w:t>multiBandInfoList-v9e0</w:t>
            </w:r>
            <w:r w:rsidRPr="00F71C35">
              <w:rPr>
                <w:rFonts w:ascii="Arial" w:eastAsia="Times New Roman" w:hAnsi="Arial"/>
                <w:iCs/>
                <w:sz w:val="18"/>
                <w:lang w:eastAsia="en-GB"/>
              </w:rPr>
              <w:t xml:space="preserve">. </w:t>
            </w:r>
            <w:r w:rsidRPr="00F71C35">
              <w:rPr>
                <w:rFonts w:ascii="Arial" w:eastAsia="Times New Roman" w:hAnsi="Arial"/>
                <w:iCs/>
                <w:sz w:val="18"/>
                <w:lang w:eastAsia="ja-JP"/>
              </w:rPr>
              <w:t xml:space="preserve">If E-UTRAN includes </w:t>
            </w:r>
            <w:r w:rsidRPr="00F71C35">
              <w:rPr>
                <w:rFonts w:ascii="Arial" w:eastAsia="Times New Roman" w:hAnsi="Arial"/>
                <w:i/>
                <w:iCs/>
                <w:sz w:val="18"/>
                <w:lang w:eastAsia="ja-JP"/>
              </w:rPr>
              <w:t>multiBandInfoList-v10j0</w:t>
            </w:r>
            <w:r w:rsidRPr="00F71C35">
              <w:rPr>
                <w:rFonts w:ascii="Arial" w:eastAsia="Times New Roman" w:hAnsi="Arial"/>
                <w:iCs/>
                <w:sz w:val="18"/>
                <w:lang w:eastAsia="ja-JP"/>
              </w:rPr>
              <w:t xml:space="preserve">, it includes the same number of entries, and listed in the same order, as in </w:t>
            </w:r>
            <w:proofErr w:type="spellStart"/>
            <w:r w:rsidRPr="00F71C35">
              <w:rPr>
                <w:rFonts w:ascii="Arial" w:eastAsia="Times New Roman" w:hAnsi="Arial"/>
                <w:i/>
                <w:iCs/>
                <w:sz w:val="18"/>
                <w:lang w:eastAsia="ja-JP"/>
              </w:rPr>
              <w:t>multiBandInfoList</w:t>
            </w:r>
            <w:proofErr w:type="spellEnd"/>
            <w:r w:rsidRPr="00F71C35">
              <w:rPr>
                <w:rFonts w:ascii="Arial" w:eastAsia="Times New Roman" w:hAnsi="Arial"/>
                <w:iCs/>
                <w:sz w:val="18"/>
                <w:lang w:eastAsia="ja-JP"/>
              </w:rPr>
              <w:t xml:space="preserve"> (</w:t>
            </w:r>
            <w:proofErr w:type="gramStart"/>
            <w:r w:rsidRPr="00F71C35">
              <w:rPr>
                <w:rFonts w:ascii="Arial" w:eastAsia="Times New Roman" w:hAnsi="Arial"/>
                <w:iCs/>
                <w:sz w:val="18"/>
                <w:lang w:eastAsia="ja-JP"/>
              </w:rPr>
              <w:t>i.e.</w:t>
            </w:r>
            <w:proofErr w:type="gramEnd"/>
            <w:r w:rsidRPr="00F71C35">
              <w:rPr>
                <w:rFonts w:ascii="Arial" w:eastAsia="Times New Roman" w:hAnsi="Arial"/>
                <w:iCs/>
                <w:sz w:val="18"/>
                <w:lang w:eastAsia="ja-JP"/>
              </w:rPr>
              <w:t xml:space="preserve"> without suffix). If E-UTRAN includes </w:t>
            </w:r>
            <w:r w:rsidRPr="00F71C35">
              <w:rPr>
                <w:rFonts w:ascii="Arial" w:eastAsia="Times New Roman" w:hAnsi="Arial"/>
                <w:i/>
                <w:iCs/>
                <w:sz w:val="18"/>
                <w:lang w:eastAsia="ja-JP"/>
              </w:rPr>
              <w:t>multiBandInfoList-v10l0</w:t>
            </w:r>
            <w:r w:rsidRPr="00F71C35">
              <w:rPr>
                <w:rFonts w:ascii="Arial" w:eastAsia="Times New Roman" w:hAnsi="Arial"/>
                <w:iCs/>
                <w:sz w:val="18"/>
                <w:lang w:eastAsia="ja-JP"/>
              </w:rPr>
              <w:t xml:space="preserve"> it includes the same number of entries, and listed in the same order, as in </w:t>
            </w:r>
            <w:r w:rsidRPr="00F71C35">
              <w:rPr>
                <w:rFonts w:ascii="Arial" w:eastAsia="Times New Roman" w:hAnsi="Arial"/>
                <w:i/>
                <w:iCs/>
                <w:sz w:val="18"/>
                <w:lang w:eastAsia="ja-JP"/>
              </w:rPr>
              <w:t>multiBandInfoList-v10j0</w:t>
            </w:r>
            <w:r w:rsidRPr="00F71C35">
              <w:rPr>
                <w:rFonts w:ascii="Arial" w:eastAsia="Times New Roman" w:hAnsi="Arial"/>
                <w:iCs/>
                <w:sz w:val="18"/>
                <w:lang w:eastAsia="ja-JP"/>
              </w:rPr>
              <w:t>.</w:t>
            </w:r>
          </w:p>
        </w:tc>
      </w:tr>
      <w:tr w:rsidR="00F71C35" w:rsidRPr="00F71C35" w14:paraId="3B96B586" w14:textId="77777777" w:rsidTr="005D35C1">
        <w:trPr>
          <w:gridAfter w:val="1"/>
          <w:wAfter w:w="6" w:type="dxa"/>
          <w:cantSplit/>
        </w:trPr>
        <w:tc>
          <w:tcPr>
            <w:tcW w:w="9639" w:type="dxa"/>
          </w:tcPr>
          <w:p w14:paraId="6DD39D6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plmn-IdentityList</w:t>
            </w:r>
          </w:p>
          <w:p w14:paraId="6A4A331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71C35">
              <w:rPr>
                <w:rFonts w:ascii="Arial" w:eastAsia="Times New Roman" w:hAnsi="Arial"/>
                <w:bCs/>
                <w:noProof/>
                <w:sz w:val="18"/>
                <w:lang w:eastAsia="en-GB"/>
              </w:rPr>
              <w:t xml:space="preserve">List of PLMN identities. The first listed </w:t>
            </w:r>
            <w:r w:rsidRPr="00F71C35">
              <w:rPr>
                <w:rFonts w:ascii="Arial" w:eastAsia="Times New Roman" w:hAnsi="Arial"/>
                <w:bCs/>
                <w:i/>
                <w:noProof/>
                <w:sz w:val="18"/>
                <w:lang w:eastAsia="en-GB"/>
              </w:rPr>
              <w:t>PLMN-Identity</w:t>
            </w:r>
            <w:r w:rsidRPr="00F71C35">
              <w:rPr>
                <w:rFonts w:ascii="Arial" w:eastAsia="Times New Roman" w:hAnsi="Arial"/>
                <w:bCs/>
                <w:noProof/>
                <w:sz w:val="18"/>
                <w:lang w:eastAsia="en-GB"/>
              </w:rPr>
              <w:t xml:space="preserve"> is the primary PLMN.</w:t>
            </w:r>
            <w:r w:rsidRPr="00F71C35">
              <w:rPr>
                <w:rFonts w:ascii="Arial" w:eastAsia="Times New Roman" w:hAnsi="Arial"/>
                <w:bCs/>
                <w:i/>
                <w:noProof/>
                <w:sz w:val="18"/>
                <w:lang w:eastAsia="en-GB"/>
              </w:rPr>
              <w:t xml:space="preserve"> </w:t>
            </w:r>
            <w:r w:rsidRPr="00F71C35">
              <w:rPr>
                <w:rFonts w:ascii="Arial" w:eastAsia="Times New Roman" w:hAnsi="Arial"/>
                <w:bCs/>
                <w:noProof/>
                <w:sz w:val="18"/>
                <w:lang w:eastAsia="en-GB"/>
              </w:rPr>
              <w:t xml:space="preserve">If </w:t>
            </w:r>
            <w:r w:rsidRPr="00F71C35">
              <w:rPr>
                <w:rFonts w:ascii="Arial" w:eastAsia="Times New Roman" w:hAnsi="Arial"/>
                <w:i/>
                <w:sz w:val="18"/>
                <w:lang w:eastAsia="ja-JP"/>
              </w:rPr>
              <w:t>plmn-IdentityList-v1530</w:t>
            </w:r>
            <w:r w:rsidRPr="00F71C35">
              <w:rPr>
                <w:rFonts w:ascii="Arial" w:eastAsia="Times New Roman" w:hAnsi="Arial"/>
                <w:sz w:val="18"/>
                <w:lang w:eastAsia="ja-JP"/>
              </w:rPr>
              <w:t xml:space="preserve"> is included, E-UTRAN includes the same number of entries, and listed in the same order, as in </w:t>
            </w:r>
            <w:proofErr w:type="spellStart"/>
            <w:r w:rsidRPr="00F71C35">
              <w:rPr>
                <w:rFonts w:ascii="Arial" w:eastAsia="Times New Roman" w:hAnsi="Arial"/>
                <w:i/>
                <w:sz w:val="18"/>
                <w:lang w:eastAsia="ja-JP"/>
              </w:rPr>
              <w:t>plmn-IdentityList</w:t>
            </w:r>
            <w:proofErr w:type="spellEnd"/>
            <w:r w:rsidRPr="00F71C35">
              <w:rPr>
                <w:rFonts w:ascii="Arial" w:eastAsia="Times New Roman" w:hAnsi="Arial"/>
                <w:sz w:val="18"/>
                <w:lang w:eastAsia="ja-JP"/>
              </w:rPr>
              <w:t xml:space="preserve"> (without suffix). </w:t>
            </w:r>
            <w:r w:rsidRPr="00F71C35">
              <w:rPr>
                <w:rFonts w:ascii="Arial" w:eastAsia="Times New Roman" w:hAnsi="Arial"/>
                <w:bCs/>
                <w:noProof/>
                <w:sz w:val="18"/>
                <w:lang w:eastAsia="en-GB"/>
              </w:rPr>
              <w:t xml:space="preserve">If </w:t>
            </w:r>
            <w:r w:rsidRPr="00F71C35">
              <w:rPr>
                <w:rFonts w:ascii="Arial" w:eastAsia="Times New Roman" w:hAnsi="Arial"/>
                <w:i/>
                <w:sz w:val="18"/>
                <w:lang w:eastAsia="ja-JP"/>
              </w:rPr>
              <w:t>plmn-IdentityList-v1610</w:t>
            </w:r>
            <w:r w:rsidRPr="00F71C35">
              <w:rPr>
                <w:rFonts w:ascii="Arial" w:eastAsia="Times New Roman" w:hAnsi="Arial"/>
                <w:sz w:val="18"/>
                <w:lang w:eastAsia="ja-JP"/>
              </w:rPr>
              <w:t xml:space="preserve"> is included, E-UTRAN includes the same number of entries, and listed in the same order, as in </w:t>
            </w:r>
            <w:r w:rsidRPr="00F71C35">
              <w:rPr>
                <w:rFonts w:ascii="Arial" w:eastAsia="Times New Roman" w:hAnsi="Arial"/>
                <w:i/>
                <w:sz w:val="18"/>
                <w:lang w:eastAsia="ja-JP"/>
              </w:rPr>
              <w:t>plmn-IdentityList-r15</w:t>
            </w:r>
            <w:r w:rsidRPr="00F71C35">
              <w:rPr>
                <w:rFonts w:ascii="Arial" w:eastAsia="Times New Roman" w:hAnsi="Arial"/>
                <w:sz w:val="18"/>
                <w:lang w:eastAsia="ja-JP"/>
              </w:rPr>
              <w:t xml:space="preserve">. If </w:t>
            </w:r>
            <w:r w:rsidRPr="00F71C35">
              <w:rPr>
                <w:rFonts w:ascii="Arial" w:eastAsia="Times New Roman" w:hAnsi="Arial"/>
                <w:i/>
                <w:sz w:val="18"/>
                <w:lang w:eastAsia="ja-JP"/>
              </w:rPr>
              <w:t>plmn-IdentityList-v1700</w:t>
            </w:r>
            <w:r w:rsidRPr="00F71C35">
              <w:rPr>
                <w:rFonts w:ascii="Arial" w:eastAsia="Times New Roman" w:hAnsi="Arial"/>
                <w:sz w:val="18"/>
                <w:lang w:eastAsia="ja-JP"/>
              </w:rPr>
              <w:t xml:space="preserve"> is included, E-UTRAN includes the same number of entries, and listed in the same order, as in </w:t>
            </w:r>
            <w:proofErr w:type="spellStart"/>
            <w:r w:rsidRPr="00F71C35">
              <w:rPr>
                <w:rFonts w:ascii="Arial" w:eastAsia="Times New Roman" w:hAnsi="Arial"/>
                <w:i/>
                <w:sz w:val="18"/>
                <w:lang w:eastAsia="ja-JP"/>
              </w:rPr>
              <w:t>plmn-IdentityList</w:t>
            </w:r>
            <w:proofErr w:type="spellEnd"/>
            <w:r w:rsidRPr="00F71C35">
              <w:rPr>
                <w:rFonts w:ascii="Arial" w:eastAsia="Times New Roman" w:hAnsi="Arial"/>
                <w:sz w:val="18"/>
                <w:lang w:eastAsia="ja-JP"/>
              </w:rPr>
              <w:t xml:space="preserve"> (without suffix). </w:t>
            </w:r>
            <w:r w:rsidRPr="00F71C35">
              <w:rPr>
                <w:rFonts w:ascii="Arial" w:eastAsia="Times New Roman" w:hAnsi="Arial"/>
                <w:sz w:val="18"/>
                <w:lang w:eastAsia="en-GB"/>
              </w:rPr>
              <w:t>NOTE 2.</w:t>
            </w:r>
          </w:p>
        </w:tc>
      </w:tr>
      <w:tr w:rsidR="00F71C35" w:rsidRPr="00F71C35" w14:paraId="25485B48" w14:textId="77777777" w:rsidTr="005D35C1">
        <w:tblPrEx>
          <w:tblLook w:val="0000" w:firstRow="0" w:lastRow="0" w:firstColumn="0" w:lastColumn="0" w:noHBand="0" w:noVBand="0"/>
        </w:tblPrEx>
        <w:trPr>
          <w:gridAfter w:val="1"/>
          <w:wAfter w:w="6" w:type="dxa"/>
          <w:cantSplit/>
        </w:trPr>
        <w:tc>
          <w:tcPr>
            <w:tcW w:w="9639" w:type="dxa"/>
          </w:tcPr>
          <w:p w14:paraId="1FBEAA0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zh-CN"/>
              </w:rPr>
            </w:pPr>
            <w:proofErr w:type="spellStart"/>
            <w:r w:rsidRPr="00F71C35">
              <w:rPr>
                <w:rFonts w:ascii="Arial" w:eastAsia="Times New Roman" w:hAnsi="Arial"/>
                <w:b/>
                <w:bCs/>
                <w:i/>
                <w:sz w:val="18"/>
                <w:lang w:eastAsia="en-GB"/>
              </w:rPr>
              <w:t>plmn</w:t>
            </w:r>
            <w:proofErr w:type="spellEnd"/>
            <w:r w:rsidRPr="00F71C35">
              <w:rPr>
                <w:rFonts w:ascii="Arial" w:eastAsia="Times New Roman" w:hAnsi="Arial"/>
                <w:b/>
                <w:bCs/>
                <w:i/>
                <w:sz w:val="18"/>
                <w:lang w:eastAsia="en-GB"/>
              </w:rPr>
              <w:t>-Index</w:t>
            </w:r>
          </w:p>
          <w:p w14:paraId="708E7C6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F71C35">
              <w:rPr>
                <w:rFonts w:ascii="Arial" w:eastAsia="Times New Roman" w:hAnsi="Arial"/>
                <w:sz w:val="18"/>
                <w:lang w:eastAsia="en-GB"/>
              </w:rPr>
              <w:t xml:space="preserve">Index of the PLMN </w:t>
            </w:r>
            <w:r w:rsidRPr="00F71C35">
              <w:rPr>
                <w:rFonts w:ascii="Arial" w:eastAsia="Times New Roman" w:hAnsi="Arial"/>
                <w:sz w:val="18"/>
                <w:lang w:eastAsia="zh-CN"/>
              </w:rPr>
              <w:t xml:space="preserve">in </w:t>
            </w:r>
            <w:r w:rsidRPr="00F71C35">
              <w:rPr>
                <w:rFonts w:ascii="Arial" w:eastAsia="Times New Roman" w:hAnsi="Arial"/>
                <w:sz w:val="18"/>
                <w:lang w:eastAsia="en-GB"/>
              </w:rPr>
              <w:t xml:space="preserve">the </w:t>
            </w:r>
            <w:proofErr w:type="spellStart"/>
            <w:r w:rsidRPr="00F71C35">
              <w:rPr>
                <w:rFonts w:ascii="Arial" w:eastAsia="Times New Roman" w:hAnsi="Arial"/>
                <w:i/>
                <w:sz w:val="18"/>
                <w:lang w:eastAsia="en-GB"/>
              </w:rPr>
              <w:t>plmn-IdentityList</w:t>
            </w:r>
            <w:proofErr w:type="spellEnd"/>
            <w:r w:rsidRPr="00F71C35">
              <w:rPr>
                <w:rFonts w:ascii="Arial" w:eastAsia="Times New Roman" w:hAnsi="Arial"/>
                <w:sz w:val="18"/>
                <w:lang w:eastAsia="en-GB"/>
              </w:rPr>
              <w:t xml:space="preserve"> fields included in SIB1 </w:t>
            </w:r>
            <w:r w:rsidRPr="00F71C35">
              <w:rPr>
                <w:rFonts w:ascii="Arial" w:eastAsia="Times New Roman" w:hAnsi="Arial"/>
                <w:sz w:val="18"/>
                <w:lang w:eastAsia="zh-CN"/>
              </w:rPr>
              <w:t>for EPC, indicating the same PLMN ID is connected to 5GC</w:t>
            </w:r>
            <w:r w:rsidRPr="00F71C35">
              <w:rPr>
                <w:rFonts w:ascii="Arial" w:eastAsia="Times New Roman" w:hAnsi="Arial"/>
                <w:sz w:val="18"/>
                <w:lang w:eastAsia="en-GB"/>
              </w:rPr>
              <w:t xml:space="preserve">. Value 1 indicates the 1st PLMN in the 1st </w:t>
            </w:r>
            <w:proofErr w:type="spellStart"/>
            <w:r w:rsidRPr="00F71C35">
              <w:rPr>
                <w:rFonts w:ascii="Arial" w:eastAsia="Times New Roman" w:hAnsi="Arial"/>
                <w:i/>
                <w:sz w:val="18"/>
                <w:lang w:eastAsia="en-GB"/>
              </w:rPr>
              <w:t>plmn-IdentityList</w:t>
            </w:r>
            <w:proofErr w:type="spellEnd"/>
            <w:r w:rsidRPr="00F71C35">
              <w:rPr>
                <w:rFonts w:ascii="Arial" w:eastAsia="Times New Roman" w:hAnsi="Arial"/>
                <w:sz w:val="18"/>
                <w:lang w:eastAsia="en-GB"/>
              </w:rPr>
              <w:t xml:space="preserve"> included in SIB1, value 2 indicates the 2nd PLMN in the</w:t>
            </w:r>
            <w:r w:rsidRPr="00F71C35">
              <w:rPr>
                <w:rFonts w:ascii="Arial" w:eastAsia="Times New Roman" w:hAnsi="Arial"/>
                <w:sz w:val="18"/>
                <w:lang w:eastAsia="ja-JP"/>
              </w:rPr>
              <w:t xml:space="preserve"> </w:t>
            </w:r>
            <w:r w:rsidRPr="00F71C35">
              <w:rPr>
                <w:rFonts w:ascii="Arial" w:eastAsia="Times New Roman" w:hAnsi="Arial"/>
                <w:sz w:val="18"/>
                <w:lang w:eastAsia="en-GB"/>
              </w:rPr>
              <w:t xml:space="preserve">same </w:t>
            </w:r>
            <w:proofErr w:type="spellStart"/>
            <w:r w:rsidRPr="00F71C35">
              <w:rPr>
                <w:rFonts w:ascii="Arial" w:eastAsia="Times New Roman" w:hAnsi="Arial"/>
                <w:i/>
                <w:sz w:val="18"/>
                <w:lang w:eastAsia="en-GB"/>
              </w:rPr>
              <w:t>plmn-IdentityList</w:t>
            </w:r>
            <w:proofErr w:type="spellEnd"/>
            <w:r w:rsidRPr="00F71C35">
              <w:rPr>
                <w:rFonts w:ascii="Arial" w:eastAsia="Times New Roman" w:hAnsi="Arial"/>
                <w:sz w:val="18"/>
                <w:lang w:eastAsia="en-GB"/>
              </w:rPr>
              <w:t xml:space="preserve">, or when no more PLMNs are present within the same </w:t>
            </w:r>
            <w:proofErr w:type="spellStart"/>
            <w:r w:rsidRPr="00F71C35">
              <w:rPr>
                <w:rFonts w:ascii="Arial" w:eastAsia="Times New Roman" w:hAnsi="Arial"/>
                <w:i/>
                <w:sz w:val="18"/>
                <w:lang w:eastAsia="en-GB"/>
              </w:rPr>
              <w:t>plmn-IdentityList</w:t>
            </w:r>
            <w:proofErr w:type="spellEnd"/>
            <w:r w:rsidRPr="00F71C35">
              <w:rPr>
                <w:rFonts w:ascii="Arial" w:eastAsia="Times New Roman" w:hAnsi="Arial"/>
                <w:sz w:val="18"/>
                <w:lang w:eastAsia="en-GB"/>
              </w:rPr>
              <w:t xml:space="preserve">, then the PLMN listed 1st in the subsequent </w:t>
            </w:r>
            <w:proofErr w:type="spellStart"/>
            <w:r w:rsidRPr="00F71C35">
              <w:rPr>
                <w:rFonts w:ascii="Arial" w:eastAsia="Times New Roman" w:hAnsi="Arial"/>
                <w:i/>
                <w:sz w:val="18"/>
                <w:lang w:eastAsia="en-GB"/>
              </w:rPr>
              <w:t>plmn-IdentityList</w:t>
            </w:r>
            <w:proofErr w:type="spellEnd"/>
            <w:r w:rsidRPr="00F71C35">
              <w:rPr>
                <w:rFonts w:ascii="Arial" w:eastAsia="Times New Roman" w:hAnsi="Arial"/>
                <w:sz w:val="18"/>
                <w:lang w:eastAsia="en-GB"/>
              </w:rPr>
              <w:t xml:space="preserve"> within the same SIB1 and so on. NOTE 6.</w:t>
            </w:r>
          </w:p>
        </w:tc>
      </w:tr>
      <w:tr w:rsidR="00F71C35" w:rsidRPr="00F71C35" w14:paraId="36070AF7" w14:textId="77777777" w:rsidTr="005D35C1">
        <w:trPr>
          <w:gridAfter w:val="1"/>
          <w:wAfter w:w="6" w:type="dxa"/>
          <w:cantSplit/>
        </w:trPr>
        <w:tc>
          <w:tcPr>
            <w:tcW w:w="9639" w:type="dxa"/>
          </w:tcPr>
          <w:p w14:paraId="63E2B26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p-Max</w:t>
            </w:r>
          </w:p>
          <w:p w14:paraId="0AE2B359"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F71C35">
              <w:rPr>
                <w:rFonts w:ascii="Arial" w:eastAsia="Times New Roman" w:hAnsi="Arial"/>
                <w:iCs/>
                <w:sz w:val="18"/>
                <w:lang w:eastAsia="en-GB"/>
              </w:rPr>
              <w:t>Value applicable for the cell. If absent the UE applies the maximum power according to its capability as specified in TS 36.101 [42], clause 6.2.2.</w:t>
            </w:r>
            <w:r w:rsidRPr="00F71C35">
              <w:rPr>
                <w:rFonts w:ascii="Arial" w:eastAsia="Times New Roman" w:hAnsi="Arial"/>
                <w:bCs/>
                <w:i/>
                <w:noProof/>
                <w:sz w:val="18"/>
                <w:lang w:eastAsia="en-GB"/>
              </w:rPr>
              <w:t xml:space="preserve"> </w:t>
            </w:r>
            <w:r w:rsidRPr="00F71C35">
              <w:rPr>
                <w:rFonts w:ascii="Arial" w:eastAsia="Times New Roman" w:hAnsi="Arial"/>
                <w:sz w:val="18"/>
                <w:lang w:eastAsia="en-GB"/>
              </w:rPr>
              <w:t>NOTE 2.</w:t>
            </w:r>
            <w:r w:rsidRPr="00F71C35">
              <w:rPr>
                <w:rFonts w:ascii="Arial" w:eastAsia="Times New Roman" w:hAnsi="Arial"/>
                <w:sz w:val="18"/>
                <w:szCs w:val="22"/>
                <w:lang w:eastAsia="en-GB"/>
              </w:rPr>
              <w:t xml:space="preserve"> This field is ignored by IAB-MT</w:t>
            </w:r>
            <w:r w:rsidRPr="00F71C35">
              <w:rPr>
                <w:rFonts w:ascii="Arial" w:eastAsia="Times New Roman" w:hAnsi="Arial"/>
                <w:sz w:val="18"/>
                <w:szCs w:val="22"/>
                <w:lang w:eastAsia="sv-SE"/>
              </w:rPr>
              <w:t>.</w:t>
            </w:r>
            <w:r w:rsidRPr="00F71C35">
              <w:rPr>
                <w:rFonts w:ascii="Arial" w:eastAsia="Times New Roman" w:hAnsi="Arial"/>
                <w:sz w:val="18"/>
                <w:szCs w:val="22"/>
                <w:lang w:eastAsia="en-GB"/>
              </w:rPr>
              <w:t xml:space="preserve"> The IAB-MT applies output power and emissions requirements, as specified in TS 38.174 [107]</w:t>
            </w:r>
            <w:r w:rsidRPr="00F71C35">
              <w:rPr>
                <w:rFonts w:ascii="Arial" w:eastAsia="Times New Roman" w:hAnsi="Arial"/>
                <w:sz w:val="18"/>
                <w:szCs w:val="22"/>
                <w:lang w:eastAsia="sv-SE"/>
              </w:rPr>
              <w:t>.</w:t>
            </w:r>
          </w:p>
        </w:tc>
      </w:tr>
      <w:tr w:rsidR="00F71C35" w:rsidRPr="00F71C35" w14:paraId="76CED7D3"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3C70F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posSchedulingInfoList</w:t>
            </w:r>
            <w:proofErr w:type="spellEnd"/>
            <w:r w:rsidRPr="00F71C35">
              <w:rPr>
                <w:rFonts w:ascii="Arial" w:eastAsia="Times New Roman" w:hAnsi="Arial"/>
                <w:b/>
                <w:i/>
                <w:sz w:val="18"/>
                <w:lang w:eastAsia="ja-JP"/>
              </w:rPr>
              <w:t>-BR</w:t>
            </w:r>
          </w:p>
          <w:p w14:paraId="74C64EE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 xml:space="preserve">Indicates additional scheduling information of positioning SI messages for BL UEs and UEs in CE. E-UTRAN always includes this field if </w:t>
            </w:r>
            <w:r w:rsidRPr="00F71C35">
              <w:rPr>
                <w:rFonts w:ascii="Arial" w:eastAsia="Times New Roman" w:hAnsi="Arial"/>
                <w:i/>
                <w:iCs/>
                <w:sz w:val="18"/>
                <w:lang w:eastAsia="ja-JP"/>
              </w:rPr>
              <w:t>posSchedulingInfoList-r15</w:t>
            </w:r>
            <w:r w:rsidRPr="00F71C35">
              <w:rPr>
                <w:rFonts w:ascii="Arial" w:eastAsia="Times New Roman" w:hAnsi="Arial"/>
                <w:sz w:val="18"/>
                <w:lang w:eastAsia="ja-JP"/>
              </w:rPr>
              <w:t xml:space="preserve"> is included in </w:t>
            </w:r>
            <w:r w:rsidRPr="00F71C35">
              <w:rPr>
                <w:rFonts w:ascii="Arial" w:eastAsia="Times New Roman" w:hAnsi="Arial"/>
                <w:i/>
                <w:iCs/>
                <w:sz w:val="18"/>
                <w:lang w:eastAsia="ja-JP"/>
              </w:rPr>
              <w:t>SystemInformationBlockType1-BR</w:t>
            </w:r>
            <w:r w:rsidRPr="00F71C35">
              <w:rPr>
                <w:rFonts w:ascii="Arial" w:eastAsia="Times New Roman" w:hAnsi="Arial"/>
                <w:sz w:val="18"/>
                <w:lang w:eastAsia="ja-JP"/>
              </w:rPr>
              <w:t xml:space="preserve">, and includes the same number of entries, and listed in the same order, as in </w:t>
            </w:r>
            <w:r w:rsidRPr="00F71C35">
              <w:rPr>
                <w:rFonts w:ascii="Arial" w:eastAsia="Times New Roman" w:hAnsi="Arial"/>
                <w:i/>
                <w:sz w:val="18"/>
                <w:lang w:eastAsia="ja-JP"/>
              </w:rPr>
              <w:t>posSchedulingInfoList-r15</w:t>
            </w:r>
            <w:r w:rsidRPr="00F71C35">
              <w:rPr>
                <w:rFonts w:ascii="Arial" w:eastAsia="Times New Roman" w:hAnsi="Arial"/>
                <w:sz w:val="18"/>
                <w:lang w:eastAsia="ja-JP"/>
              </w:rPr>
              <w:t>.</w:t>
            </w:r>
          </w:p>
        </w:tc>
      </w:tr>
      <w:tr w:rsidR="00F71C35" w:rsidRPr="00F71C35" w14:paraId="3BF40424" w14:textId="77777777" w:rsidTr="005D35C1">
        <w:trPr>
          <w:gridAfter w:val="1"/>
          <w:wAfter w:w="6" w:type="dxa"/>
          <w:cantSplit/>
        </w:trPr>
        <w:tc>
          <w:tcPr>
            <w:tcW w:w="9639" w:type="dxa"/>
          </w:tcPr>
          <w:p w14:paraId="783AB20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posSIB-MappingInfo</w:t>
            </w:r>
            <w:proofErr w:type="spellEnd"/>
          </w:p>
          <w:p w14:paraId="7ECDE5C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 xml:space="preserve">List of the </w:t>
            </w:r>
            <w:proofErr w:type="spellStart"/>
            <w:r w:rsidRPr="00F71C35">
              <w:rPr>
                <w:rFonts w:ascii="Arial" w:eastAsia="Times New Roman" w:hAnsi="Arial"/>
                <w:sz w:val="18"/>
                <w:lang w:eastAsia="en-GB"/>
              </w:rPr>
              <w:t>posSIBs</w:t>
            </w:r>
            <w:proofErr w:type="spellEnd"/>
            <w:r w:rsidRPr="00F71C35">
              <w:rPr>
                <w:rFonts w:ascii="Arial" w:eastAsia="Times New Roman" w:hAnsi="Arial"/>
                <w:sz w:val="18"/>
                <w:lang w:eastAsia="en-GB"/>
              </w:rPr>
              <w:t xml:space="preserve"> mapped to this </w:t>
            </w:r>
            <w:proofErr w:type="spellStart"/>
            <w:r w:rsidRPr="00F71C35">
              <w:rPr>
                <w:rFonts w:ascii="Arial" w:eastAsia="Times New Roman" w:hAnsi="Arial"/>
                <w:i/>
                <w:iCs/>
                <w:sz w:val="18"/>
                <w:lang w:eastAsia="en-GB"/>
              </w:rPr>
              <w:t>SystemInformation</w:t>
            </w:r>
            <w:proofErr w:type="spellEnd"/>
            <w:r w:rsidRPr="00F71C35">
              <w:rPr>
                <w:rFonts w:ascii="Arial" w:eastAsia="Times New Roman" w:hAnsi="Arial"/>
                <w:i/>
                <w:iCs/>
                <w:sz w:val="18"/>
                <w:lang w:eastAsia="en-GB"/>
              </w:rPr>
              <w:t xml:space="preserve"> </w:t>
            </w:r>
            <w:r w:rsidRPr="00F71C35">
              <w:rPr>
                <w:rFonts w:ascii="Arial" w:eastAsia="Times New Roman" w:hAnsi="Arial"/>
                <w:iCs/>
                <w:sz w:val="18"/>
                <w:lang w:eastAsia="en-GB"/>
              </w:rPr>
              <w:t>message.</w:t>
            </w:r>
          </w:p>
        </w:tc>
      </w:tr>
      <w:tr w:rsidR="00F71C35" w:rsidRPr="00F71C35" w14:paraId="48B93BF1" w14:textId="77777777" w:rsidTr="005D35C1">
        <w:trPr>
          <w:gridAfter w:val="1"/>
          <w:wAfter w:w="6" w:type="dxa"/>
          <w:cantSplit/>
        </w:trPr>
        <w:tc>
          <w:tcPr>
            <w:tcW w:w="9639" w:type="dxa"/>
          </w:tcPr>
          <w:p w14:paraId="1B4FA9A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posSibType</w:t>
            </w:r>
          </w:p>
          <w:p w14:paraId="5A2B431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Cs/>
                <w:noProof/>
                <w:sz w:val="18"/>
                <w:lang w:eastAsia="en-GB"/>
              </w:rPr>
              <w:t>The positioning SIB type is defined in TS 36.355 [54].</w:t>
            </w:r>
          </w:p>
        </w:tc>
      </w:tr>
      <w:tr w:rsidR="00F71C35" w:rsidRPr="00F71C35" w14:paraId="62BAC42A" w14:textId="77777777" w:rsidTr="005D35C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53D790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q-QualMin</w:t>
            </w:r>
          </w:p>
          <w:p w14:paraId="22599BC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Cs/>
                <w:noProof/>
                <w:sz w:val="18"/>
                <w:lang w:eastAsia="en-GB"/>
              </w:rPr>
            </w:pPr>
            <w:r w:rsidRPr="00F71C35">
              <w:rPr>
                <w:rFonts w:ascii="Arial" w:eastAsia="Times New Roman" w:hAnsi="Arial"/>
                <w:sz w:val="18"/>
                <w:lang w:eastAsia="en-GB"/>
              </w:rPr>
              <w:t>Parameter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qualmin</w:t>
            </w:r>
            <w:proofErr w:type="spellEnd"/>
            <w:r w:rsidRPr="00F71C35">
              <w:rPr>
                <w:rFonts w:ascii="Arial" w:eastAsia="Times New Roman" w:hAnsi="Arial"/>
                <w:sz w:val="18"/>
                <w:lang w:eastAsia="en-GB"/>
              </w:rPr>
              <w:t xml:space="preserve">" in TS 36.304 [4]. If </w:t>
            </w:r>
            <w:r w:rsidRPr="00F71C35">
              <w:rPr>
                <w:rFonts w:ascii="Arial" w:eastAsia="Times New Roman" w:hAnsi="Arial"/>
                <w:i/>
                <w:iCs/>
                <w:sz w:val="18"/>
                <w:lang w:eastAsia="en-GB"/>
              </w:rPr>
              <w:t>cellSelectionInfo-v920</w:t>
            </w:r>
            <w:r w:rsidRPr="00F71C35">
              <w:rPr>
                <w:rFonts w:ascii="Arial" w:eastAsia="Times New Roman" w:hAnsi="Arial"/>
                <w:sz w:val="18"/>
                <w:lang w:eastAsia="en-GB"/>
              </w:rPr>
              <w:t xml:space="preserve"> is not present, the UE applies the (default) value of negative infinity for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qualmin</w:t>
            </w:r>
            <w:proofErr w:type="spellEnd"/>
            <w:r w:rsidRPr="00F71C35">
              <w:rPr>
                <w:rFonts w:ascii="Arial" w:eastAsia="Times New Roman" w:hAnsi="Arial"/>
                <w:sz w:val="18"/>
                <w:lang w:eastAsia="en-GB"/>
              </w:rPr>
              <w:t>.</w:t>
            </w:r>
            <w:r w:rsidRPr="00F71C35">
              <w:rPr>
                <w:rFonts w:ascii="Arial" w:eastAsia="Times New Roman" w:hAnsi="Arial"/>
                <w:sz w:val="18"/>
                <w:lang w:eastAsia="zh-CN"/>
              </w:rPr>
              <w:t xml:space="preserve"> NOTE 1.</w:t>
            </w:r>
          </w:p>
        </w:tc>
      </w:tr>
      <w:tr w:rsidR="00F71C35" w:rsidRPr="00F71C35" w14:paraId="35D4434A" w14:textId="77777777" w:rsidTr="005D35C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2045E0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F71C35">
              <w:rPr>
                <w:rFonts w:ascii="Arial" w:eastAsia="Times New Roman" w:hAnsi="Arial"/>
                <w:b/>
                <w:bCs/>
                <w:i/>
                <w:noProof/>
                <w:sz w:val="18"/>
                <w:lang w:eastAsia="en-GB"/>
              </w:rPr>
              <w:t>q-QualMin</w:t>
            </w:r>
            <w:r w:rsidRPr="00F71C35">
              <w:rPr>
                <w:rFonts w:ascii="Arial" w:eastAsia="Times New Roman" w:hAnsi="Arial"/>
                <w:b/>
                <w:bCs/>
                <w:i/>
                <w:noProof/>
                <w:sz w:val="18"/>
                <w:lang w:eastAsia="zh-CN"/>
              </w:rPr>
              <w:t>RSR</w:t>
            </w:r>
            <w:r w:rsidRPr="00F71C35">
              <w:rPr>
                <w:rFonts w:ascii="Arial" w:eastAsia="Times New Roman" w:hAnsi="Arial"/>
                <w:b/>
                <w:bCs/>
                <w:i/>
                <w:noProof/>
                <w:sz w:val="18"/>
                <w:lang w:eastAsia="en-GB"/>
              </w:rPr>
              <w:t>Q-</w:t>
            </w:r>
            <w:r w:rsidRPr="00F71C35">
              <w:rPr>
                <w:rFonts w:ascii="Arial" w:eastAsia="Times New Roman" w:hAnsi="Arial"/>
                <w:b/>
                <w:bCs/>
                <w:i/>
                <w:noProof/>
                <w:sz w:val="18"/>
                <w:lang w:eastAsia="zh-CN"/>
              </w:rPr>
              <w:t>On</w:t>
            </w:r>
            <w:r w:rsidRPr="00F71C35">
              <w:rPr>
                <w:rFonts w:ascii="Arial" w:eastAsia="Times New Roman" w:hAnsi="Arial"/>
                <w:b/>
                <w:bCs/>
                <w:i/>
                <w:noProof/>
                <w:sz w:val="18"/>
                <w:lang w:eastAsia="en-GB"/>
              </w:rPr>
              <w:t>AllSymbols</w:t>
            </w:r>
          </w:p>
          <w:p w14:paraId="6C989D3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F71C35">
              <w:rPr>
                <w:rFonts w:ascii="Arial" w:eastAsia="Times New Roman" w:hAnsi="Arial"/>
                <w:sz w:val="18"/>
                <w:lang w:eastAsia="en-GB"/>
              </w:rPr>
              <w:t>If this field is present</w:t>
            </w:r>
            <w:r w:rsidRPr="00F71C35">
              <w:rPr>
                <w:rFonts w:ascii="Arial" w:eastAsia="Times New Roman" w:hAnsi="Arial"/>
                <w:sz w:val="18"/>
                <w:lang w:eastAsia="zh-CN"/>
              </w:rPr>
              <w:t xml:space="preserve"> and supported by the UE</w:t>
            </w:r>
            <w:r w:rsidRPr="00F71C35">
              <w:rPr>
                <w:rFonts w:ascii="Arial" w:eastAsia="Times New Roman" w:hAnsi="Arial"/>
                <w:sz w:val="18"/>
                <w:lang w:eastAsia="en-GB"/>
              </w:rPr>
              <w:t xml:space="preserve">, the UE shall, when performing RSRQ measurements, </w:t>
            </w:r>
            <w:r w:rsidRPr="00F71C35">
              <w:rPr>
                <w:rFonts w:ascii="Arial" w:eastAsia="Times New Roman" w:hAnsi="Arial"/>
                <w:sz w:val="18"/>
                <w:lang w:eastAsia="zh-CN"/>
              </w:rPr>
              <w:t xml:space="preserve">perform RSRQ measurement on all OFDM symbols </w:t>
            </w:r>
            <w:r w:rsidRPr="00F71C35">
              <w:rPr>
                <w:rFonts w:ascii="Arial" w:eastAsia="Times New Roman" w:hAnsi="Arial"/>
                <w:sz w:val="18"/>
                <w:lang w:eastAsia="en-GB"/>
              </w:rPr>
              <w:t>in accordance with TS 36.</w:t>
            </w:r>
            <w:r w:rsidRPr="00F71C35">
              <w:rPr>
                <w:rFonts w:ascii="Arial" w:eastAsia="Times New Roman" w:hAnsi="Arial"/>
                <w:sz w:val="18"/>
                <w:lang w:eastAsia="zh-CN"/>
              </w:rPr>
              <w:t>214</w:t>
            </w:r>
            <w:r w:rsidRPr="00F71C35">
              <w:rPr>
                <w:rFonts w:ascii="Arial" w:eastAsia="Times New Roman" w:hAnsi="Arial"/>
                <w:sz w:val="18"/>
                <w:lang w:eastAsia="en-GB"/>
              </w:rPr>
              <w:t xml:space="preserve"> [</w:t>
            </w:r>
            <w:r w:rsidRPr="00F71C35">
              <w:rPr>
                <w:rFonts w:ascii="Arial" w:eastAsia="Times New Roman" w:hAnsi="Arial"/>
                <w:sz w:val="18"/>
                <w:lang w:eastAsia="zh-CN"/>
              </w:rPr>
              <w:t>48</w:t>
            </w:r>
            <w:r w:rsidRPr="00F71C35">
              <w:rPr>
                <w:rFonts w:ascii="Arial" w:eastAsia="Times New Roman" w:hAnsi="Arial"/>
                <w:sz w:val="18"/>
                <w:lang w:eastAsia="en-GB"/>
              </w:rPr>
              <w:t>]. NOTE 1.</w:t>
            </w:r>
          </w:p>
        </w:tc>
      </w:tr>
      <w:tr w:rsidR="00F71C35" w:rsidRPr="00F71C35" w14:paraId="5D7276DD"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262E8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q-QualMinOffset</w:t>
            </w:r>
          </w:p>
          <w:p w14:paraId="72D4815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Parameter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qualminoffset</w:t>
            </w:r>
            <w:proofErr w:type="spellEnd"/>
            <w:r w:rsidRPr="00F71C35">
              <w:rPr>
                <w:rFonts w:ascii="Arial" w:eastAsia="Times New Roman" w:hAnsi="Arial"/>
                <w:sz w:val="18"/>
                <w:lang w:eastAsia="en-GB"/>
              </w:rPr>
              <w:t xml:space="preserve">" in TS 36.304 [4]. Actual value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qualminoffset</w:t>
            </w:r>
            <w:proofErr w:type="spellEnd"/>
            <w:r w:rsidRPr="00F71C35">
              <w:rPr>
                <w:rFonts w:ascii="Arial" w:eastAsia="Times New Roman" w:hAnsi="Arial"/>
                <w:sz w:val="18"/>
                <w:lang w:eastAsia="en-GB"/>
              </w:rPr>
              <w:t xml:space="preserve"> = field value [dB]. If </w:t>
            </w:r>
            <w:r w:rsidRPr="00F71C35">
              <w:rPr>
                <w:rFonts w:ascii="Arial" w:eastAsia="Times New Roman" w:hAnsi="Arial"/>
                <w:i/>
                <w:iCs/>
                <w:sz w:val="18"/>
                <w:lang w:eastAsia="en-GB"/>
              </w:rPr>
              <w:t>cellSelectionInfo-v920</w:t>
            </w:r>
            <w:r w:rsidRPr="00F71C35">
              <w:rPr>
                <w:rFonts w:ascii="Arial" w:eastAsia="Times New Roman" w:hAnsi="Arial"/>
                <w:sz w:val="18"/>
                <w:lang w:eastAsia="en-GB"/>
              </w:rPr>
              <w:t xml:space="preserve"> is not present or the field is not present, the UE applies the (default) value of 0 dB for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qualminoffset</w:t>
            </w:r>
            <w:proofErr w:type="spellEnd"/>
            <w:r w:rsidRPr="00F71C35">
              <w:rPr>
                <w:rFonts w:ascii="Arial" w:eastAsia="Times New Roman" w:hAnsi="Arial"/>
                <w:sz w:val="18"/>
                <w:lang w:eastAsia="en-GB"/>
              </w:rPr>
              <w:t>.</w:t>
            </w:r>
            <w:r w:rsidRPr="00F71C35">
              <w:rPr>
                <w:rFonts w:ascii="Arial" w:eastAsia="Times New Roman" w:hAnsi="Arial"/>
                <w:i/>
                <w:noProof/>
                <w:sz w:val="18"/>
                <w:lang w:eastAsia="en-GB"/>
              </w:rPr>
              <w:t xml:space="preserve"> </w:t>
            </w:r>
            <w:r w:rsidRPr="00F71C35">
              <w:rPr>
                <w:rFonts w:ascii="Arial" w:eastAsia="Times New Roman" w:hAnsi="Arial"/>
                <w:sz w:val="18"/>
                <w:lang w:eastAsia="en-GB"/>
              </w:rPr>
              <w:t>Affects the minimum required quality level in the cell.</w:t>
            </w:r>
          </w:p>
        </w:tc>
      </w:tr>
      <w:tr w:rsidR="00F71C35" w:rsidRPr="00F71C35" w14:paraId="0D44D09B"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46E62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F71C35">
              <w:rPr>
                <w:rFonts w:ascii="Arial" w:eastAsia="Times New Roman" w:hAnsi="Arial" w:cs="Arial"/>
                <w:b/>
                <w:bCs/>
                <w:i/>
                <w:noProof/>
                <w:sz w:val="18"/>
                <w:szCs w:val="18"/>
                <w:lang w:eastAsia="ja-JP"/>
              </w:rPr>
              <w:t>q-QualMinWB</w:t>
            </w:r>
          </w:p>
          <w:p w14:paraId="39F87F9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F71C35">
              <w:rPr>
                <w:rFonts w:ascii="Arial" w:eastAsia="Times New Roman" w:hAnsi="Arial" w:cs="Arial"/>
                <w:sz w:val="18"/>
                <w:szCs w:val="18"/>
                <w:lang w:eastAsia="ja-JP"/>
              </w:rPr>
              <w:t>If this field is present</w:t>
            </w:r>
            <w:r w:rsidRPr="00F71C35">
              <w:rPr>
                <w:rFonts w:eastAsia="Times New Roman"/>
                <w:lang w:eastAsia="ja-JP"/>
              </w:rPr>
              <w:t xml:space="preserve"> </w:t>
            </w:r>
            <w:r w:rsidRPr="00F71C35">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F71C35" w:rsidRPr="00F71C35" w14:paraId="026B9E9D" w14:textId="77777777" w:rsidTr="005D35C1">
        <w:trPr>
          <w:gridAfter w:val="1"/>
          <w:wAfter w:w="6" w:type="dxa"/>
          <w:cantSplit/>
        </w:trPr>
        <w:tc>
          <w:tcPr>
            <w:tcW w:w="9639" w:type="dxa"/>
          </w:tcPr>
          <w:p w14:paraId="2403759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q-RxLevMinOffset</w:t>
            </w:r>
          </w:p>
          <w:p w14:paraId="33C407C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 xml:space="preserve">Parameter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rxlevminoffset</w:t>
            </w:r>
            <w:proofErr w:type="spellEnd"/>
            <w:r w:rsidRPr="00F71C35">
              <w:rPr>
                <w:rFonts w:ascii="Arial" w:eastAsia="Times New Roman" w:hAnsi="Arial"/>
                <w:sz w:val="18"/>
                <w:lang w:eastAsia="en-GB"/>
              </w:rPr>
              <w:t xml:space="preserve"> in TS 36.304 [4]. Actual value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rxlevminoffset</w:t>
            </w:r>
            <w:proofErr w:type="spellEnd"/>
            <w:r w:rsidRPr="00F71C35">
              <w:rPr>
                <w:rFonts w:ascii="Arial" w:eastAsia="Times New Roman" w:hAnsi="Arial"/>
                <w:sz w:val="18"/>
                <w:lang w:eastAsia="en-GB"/>
              </w:rPr>
              <w:t xml:space="preserve"> = field value * 2 [dB]. If absent, the UE applies the (default) value of 0 dB for </w:t>
            </w:r>
            <w:proofErr w:type="spellStart"/>
            <w:r w:rsidRPr="00F71C35">
              <w:rPr>
                <w:rFonts w:ascii="Arial" w:eastAsia="Times New Roman" w:hAnsi="Arial"/>
                <w:sz w:val="18"/>
                <w:lang w:eastAsia="en-GB"/>
              </w:rPr>
              <w:t>Q</w:t>
            </w:r>
            <w:r w:rsidRPr="00F71C35">
              <w:rPr>
                <w:rFonts w:ascii="Arial" w:eastAsia="Times New Roman" w:hAnsi="Arial"/>
                <w:sz w:val="18"/>
                <w:vertAlign w:val="subscript"/>
                <w:lang w:eastAsia="en-GB"/>
              </w:rPr>
              <w:t>rxlevminoffset</w:t>
            </w:r>
            <w:proofErr w:type="spellEnd"/>
            <w:r w:rsidRPr="00F71C35">
              <w:rPr>
                <w:rFonts w:ascii="Arial" w:eastAsia="Times New Roman" w:hAnsi="Arial"/>
                <w:i/>
                <w:noProof/>
                <w:sz w:val="18"/>
                <w:lang w:eastAsia="en-GB"/>
              </w:rPr>
              <w:t xml:space="preserve">. </w:t>
            </w:r>
            <w:r w:rsidRPr="00F71C35">
              <w:rPr>
                <w:rFonts w:ascii="Arial" w:eastAsia="Times New Roman" w:hAnsi="Arial"/>
                <w:sz w:val="18"/>
                <w:lang w:eastAsia="en-GB"/>
              </w:rPr>
              <w:t>Affects the minimum required Rx level in the cell.</w:t>
            </w:r>
          </w:p>
        </w:tc>
      </w:tr>
      <w:tr w:rsidR="00F71C35" w:rsidRPr="00F71C35" w14:paraId="790A9E5C" w14:textId="77777777" w:rsidTr="005D35C1">
        <w:trPr>
          <w:gridAfter w:val="1"/>
          <w:wAfter w:w="6" w:type="dxa"/>
          <w:cantSplit/>
        </w:trPr>
        <w:tc>
          <w:tcPr>
            <w:tcW w:w="9639" w:type="dxa"/>
          </w:tcPr>
          <w:p w14:paraId="75B0926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F71C35">
              <w:rPr>
                <w:rFonts w:ascii="Arial" w:eastAsia="Times New Roman" w:hAnsi="Arial"/>
                <w:b/>
                <w:bCs/>
                <w:i/>
                <w:sz w:val="18"/>
                <w:lang w:eastAsia="ja-JP"/>
              </w:rPr>
              <w:t>sbas</w:t>
            </w:r>
            <w:proofErr w:type="spellEnd"/>
            <w:r w:rsidRPr="00F71C35">
              <w:rPr>
                <w:rFonts w:ascii="Arial" w:eastAsia="Times New Roman" w:hAnsi="Arial"/>
                <w:b/>
                <w:bCs/>
                <w:i/>
                <w:sz w:val="18"/>
                <w:lang w:eastAsia="ja-JP"/>
              </w:rPr>
              <w:t>-ID</w:t>
            </w:r>
          </w:p>
          <w:p w14:paraId="11EE2B9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Cs/>
                <w:sz w:val="18"/>
                <w:lang w:eastAsia="ja-JP"/>
              </w:rPr>
              <w:t xml:space="preserve">The presence of this field indicates that the </w:t>
            </w:r>
            <w:proofErr w:type="spellStart"/>
            <w:r w:rsidRPr="00F71C35">
              <w:rPr>
                <w:rFonts w:ascii="Arial" w:eastAsia="Times New Roman" w:hAnsi="Arial"/>
                <w:i/>
                <w:sz w:val="18"/>
                <w:lang w:eastAsia="ja-JP"/>
              </w:rPr>
              <w:t>posSibType</w:t>
            </w:r>
            <w:proofErr w:type="spellEnd"/>
            <w:r w:rsidRPr="00F71C35" w:rsidDel="00AB582F">
              <w:rPr>
                <w:rFonts w:ascii="Arial" w:eastAsia="Times New Roman" w:hAnsi="Arial"/>
                <w:bCs/>
                <w:sz w:val="18"/>
                <w:lang w:eastAsia="ja-JP"/>
              </w:rPr>
              <w:t xml:space="preserve"> </w:t>
            </w:r>
            <w:r w:rsidRPr="00F71C35">
              <w:rPr>
                <w:rFonts w:ascii="Arial" w:eastAsia="Times New Roman" w:hAnsi="Arial"/>
                <w:bCs/>
                <w:sz w:val="18"/>
                <w:lang w:eastAsia="ja-JP"/>
              </w:rPr>
              <w:t>is for a specific SBAS.</w:t>
            </w:r>
          </w:p>
        </w:tc>
      </w:tr>
      <w:tr w:rsidR="00F71C35" w:rsidRPr="00F71C35" w14:paraId="30821E53" w14:textId="77777777" w:rsidTr="005D35C1">
        <w:trPr>
          <w:gridAfter w:val="1"/>
          <w:wAfter w:w="6" w:type="dxa"/>
          <w:cantSplit/>
        </w:trPr>
        <w:tc>
          <w:tcPr>
            <w:tcW w:w="9639" w:type="dxa"/>
          </w:tcPr>
          <w:p w14:paraId="276A283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F71C35">
              <w:rPr>
                <w:rFonts w:ascii="Arial" w:eastAsia="Times New Roman" w:hAnsi="Arial"/>
                <w:b/>
                <w:bCs/>
                <w:i/>
                <w:iCs/>
                <w:sz w:val="18"/>
                <w:lang w:eastAsia="ja-JP"/>
              </w:rPr>
              <w:t>schedulingInfoList</w:t>
            </w:r>
            <w:proofErr w:type="spellEnd"/>
          </w:p>
          <w:p w14:paraId="2E954B9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 xml:space="preserve">Indicates scheduling information of SI messages. The </w:t>
            </w:r>
            <w:r w:rsidRPr="00F71C35">
              <w:rPr>
                <w:rFonts w:ascii="Arial" w:eastAsia="Times New Roman" w:hAnsi="Arial"/>
                <w:i/>
                <w:iCs/>
                <w:sz w:val="18"/>
                <w:lang w:eastAsia="ja-JP"/>
              </w:rPr>
              <w:t>schedulingInfoList-v12j0</w:t>
            </w:r>
            <w:r w:rsidRPr="00F71C35">
              <w:rPr>
                <w:rFonts w:ascii="Arial" w:eastAsia="Times New Roman" w:hAnsi="Arial"/>
                <w:sz w:val="18"/>
                <w:lang w:eastAsia="ja-JP"/>
              </w:rPr>
              <w:t xml:space="preserve"> (if present) provides additional SIBs mapped into the SI message scheduled via </w:t>
            </w:r>
            <w:proofErr w:type="spellStart"/>
            <w:r w:rsidRPr="00F71C35">
              <w:rPr>
                <w:rFonts w:ascii="Arial" w:eastAsia="Times New Roman" w:hAnsi="Arial"/>
                <w:i/>
                <w:iCs/>
                <w:sz w:val="18"/>
                <w:lang w:eastAsia="ja-JP"/>
              </w:rPr>
              <w:t>schedulingInfoList</w:t>
            </w:r>
            <w:proofErr w:type="spellEnd"/>
            <w:r w:rsidRPr="00F71C35">
              <w:rPr>
                <w:rFonts w:ascii="Arial" w:eastAsia="Times New Roman" w:hAnsi="Arial"/>
                <w:sz w:val="18"/>
                <w:lang w:eastAsia="ja-JP"/>
              </w:rPr>
              <w:t xml:space="preserve"> (without suffix). If E-UTRAN includes </w:t>
            </w:r>
            <w:r w:rsidRPr="00F71C35">
              <w:rPr>
                <w:rFonts w:ascii="Arial" w:eastAsia="Times New Roman" w:hAnsi="Arial"/>
                <w:i/>
                <w:iCs/>
                <w:sz w:val="18"/>
                <w:lang w:eastAsia="ja-JP"/>
              </w:rPr>
              <w:t>schedulingInfoList-v12j0</w:t>
            </w:r>
            <w:r w:rsidRPr="00F71C35">
              <w:rPr>
                <w:rFonts w:ascii="Arial" w:eastAsia="Times New Roman" w:hAnsi="Arial"/>
                <w:sz w:val="18"/>
                <w:lang w:eastAsia="ja-JP"/>
              </w:rPr>
              <w:t xml:space="preserve">, it includes the same number of entries, and listed in the same order, as in </w:t>
            </w:r>
            <w:proofErr w:type="spellStart"/>
            <w:r w:rsidRPr="00F71C35">
              <w:rPr>
                <w:rFonts w:ascii="Arial" w:eastAsia="Times New Roman" w:hAnsi="Arial"/>
                <w:i/>
                <w:iCs/>
                <w:sz w:val="18"/>
                <w:lang w:eastAsia="ja-JP"/>
              </w:rPr>
              <w:t>schedulingInfoList</w:t>
            </w:r>
            <w:proofErr w:type="spellEnd"/>
            <w:r w:rsidRPr="00F71C35">
              <w:rPr>
                <w:rFonts w:ascii="Arial" w:eastAsia="Times New Roman" w:hAnsi="Arial"/>
                <w:sz w:val="18"/>
                <w:lang w:eastAsia="ja-JP"/>
              </w:rPr>
              <w:t xml:space="preserve"> (without suffix).</w:t>
            </w:r>
          </w:p>
        </w:tc>
      </w:tr>
      <w:tr w:rsidR="00F71C35" w:rsidRPr="00F71C35" w14:paraId="54D7AC64" w14:textId="77777777" w:rsidTr="005D35C1">
        <w:trPr>
          <w:gridAfter w:val="1"/>
          <w:wAfter w:w="6" w:type="dxa"/>
          <w:cantSplit/>
        </w:trPr>
        <w:tc>
          <w:tcPr>
            <w:tcW w:w="9639" w:type="dxa"/>
          </w:tcPr>
          <w:p w14:paraId="0AD225A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F71C35">
              <w:rPr>
                <w:rFonts w:ascii="Arial" w:eastAsia="Times New Roman" w:hAnsi="Arial"/>
                <w:b/>
                <w:bCs/>
                <w:i/>
                <w:iCs/>
                <w:sz w:val="18"/>
                <w:lang w:eastAsia="ja-JP"/>
              </w:rPr>
              <w:t>schedulingInfoListExt</w:t>
            </w:r>
            <w:proofErr w:type="spellEnd"/>
          </w:p>
          <w:p w14:paraId="3AFB46C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 xml:space="preserve">Indicates scheduling information of additional SI messages. The UE concatenates the entries of </w:t>
            </w:r>
            <w:proofErr w:type="spellStart"/>
            <w:r w:rsidRPr="00F71C35">
              <w:rPr>
                <w:rFonts w:ascii="Arial" w:eastAsia="Times New Roman" w:hAnsi="Arial"/>
                <w:i/>
                <w:iCs/>
                <w:sz w:val="18"/>
                <w:lang w:eastAsia="ja-JP"/>
              </w:rPr>
              <w:t>schedulingInfoListExt</w:t>
            </w:r>
            <w:proofErr w:type="spellEnd"/>
            <w:r w:rsidRPr="00F71C35">
              <w:rPr>
                <w:rFonts w:ascii="Arial" w:eastAsia="Times New Roman" w:hAnsi="Arial"/>
                <w:sz w:val="18"/>
                <w:lang w:eastAsia="ja-JP"/>
              </w:rPr>
              <w:t xml:space="preserve"> to the entries in </w:t>
            </w:r>
            <w:proofErr w:type="spellStart"/>
            <w:r w:rsidRPr="00F71C35">
              <w:rPr>
                <w:rFonts w:ascii="Arial" w:eastAsia="Times New Roman" w:hAnsi="Arial"/>
                <w:i/>
                <w:iCs/>
                <w:sz w:val="18"/>
                <w:lang w:eastAsia="ja-JP"/>
              </w:rPr>
              <w:t>schedulingInfoList</w:t>
            </w:r>
            <w:proofErr w:type="spellEnd"/>
            <w:r w:rsidRPr="00F71C35">
              <w:rPr>
                <w:rFonts w:ascii="Arial" w:eastAsia="Times New Roman" w:hAnsi="Arial"/>
                <w:sz w:val="18"/>
                <w:lang w:eastAsia="ja-JP"/>
              </w:rPr>
              <w:t xml:space="preserve">, according to the general concatenation principles for list extension as defined in 5.1.2. If the </w:t>
            </w:r>
            <w:proofErr w:type="spellStart"/>
            <w:r w:rsidRPr="00F71C35">
              <w:rPr>
                <w:rFonts w:ascii="Arial" w:eastAsia="Times New Roman" w:hAnsi="Arial"/>
                <w:i/>
                <w:iCs/>
                <w:sz w:val="18"/>
                <w:lang w:eastAsia="ja-JP"/>
              </w:rPr>
              <w:t>schedulingInfoListExt</w:t>
            </w:r>
            <w:proofErr w:type="spellEnd"/>
            <w:r w:rsidRPr="00F71C35">
              <w:rPr>
                <w:rFonts w:ascii="Arial" w:eastAsia="Times New Roman" w:hAnsi="Arial"/>
                <w:sz w:val="18"/>
                <w:lang w:eastAsia="ja-JP"/>
              </w:rPr>
              <w:t xml:space="preserve"> is present, E-UTRAN ensures that the total number of entries of this field plus </w:t>
            </w:r>
            <w:proofErr w:type="spellStart"/>
            <w:r w:rsidRPr="00F71C35">
              <w:rPr>
                <w:rFonts w:ascii="Arial" w:eastAsia="Times New Roman" w:hAnsi="Arial"/>
                <w:i/>
                <w:iCs/>
                <w:sz w:val="18"/>
                <w:lang w:eastAsia="ja-JP"/>
              </w:rPr>
              <w:t>schedulingInfoList</w:t>
            </w:r>
            <w:proofErr w:type="spellEnd"/>
            <w:r w:rsidRPr="00F71C35">
              <w:rPr>
                <w:rFonts w:ascii="Arial" w:eastAsia="Times New Roman" w:hAnsi="Arial"/>
                <w:sz w:val="18"/>
                <w:lang w:eastAsia="ja-JP"/>
              </w:rPr>
              <w:t xml:space="preserve"> (without suffix) shall not exceed the value of </w:t>
            </w:r>
            <w:proofErr w:type="spellStart"/>
            <w:r w:rsidRPr="00F71C35">
              <w:rPr>
                <w:rFonts w:ascii="Arial" w:eastAsia="Times New Roman" w:hAnsi="Arial"/>
                <w:i/>
                <w:iCs/>
                <w:sz w:val="18"/>
                <w:lang w:eastAsia="ja-JP"/>
              </w:rPr>
              <w:t>maxSI</w:t>
            </w:r>
            <w:proofErr w:type="spellEnd"/>
            <w:r w:rsidRPr="00F71C35">
              <w:rPr>
                <w:rFonts w:ascii="Arial" w:eastAsia="Times New Roman" w:hAnsi="Arial"/>
                <w:i/>
                <w:iCs/>
                <w:sz w:val="18"/>
                <w:lang w:eastAsia="ja-JP"/>
              </w:rPr>
              <w:t>-Message</w:t>
            </w:r>
            <w:r w:rsidRPr="00F71C35">
              <w:rPr>
                <w:rFonts w:ascii="Arial" w:eastAsia="Times New Roman" w:hAnsi="Arial"/>
                <w:sz w:val="18"/>
                <w:lang w:eastAsia="ja-JP"/>
              </w:rPr>
              <w:t>.</w:t>
            </w:r>
          </w:p>
        </w:tc>
      </w:tr>
      <w:tr w:rsidR="00F71C35" w:rsidRPr="00F71C35" w14:paraId="52B4DA23" w14:textId="77777777" w:rsidTr="005D35C1">
        <w:trPr>
          <w:gridAfter w:val="1"/>
          <w:wAfter w:w="6" w:type="dxa"/>
          <w:cantSplit/>
        </w:trPr>
        <w:tc>
          <w:tcPr>
            <w:tcW w:w="9639" w:type="dxa"/>
          </w:tcPr>
          <w:p w14:paraId="70FD5F9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sib-MappingInfo</w:t>
            </w:r>
          </w:p>
          <w:p w14:paraId="4348962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iCs/>
                <w:sz w:val="18"/>
                <w:lang w:eastAsia="en-GB"/>
              </w:rPr>
            </w:pPr>
            <w:r w:rsidRPr="00F71C35">
              <w:rPr>
                <w:rFonts w:ascii="Arial" w:eastAsia="Times New Roman" w:hAnsi="Arial"/>
                <w:sz w:val="18"/>
                <w:lang w:eastAsia="en-GB"/>
              </w:rPr>
              <w:t xml:space="preserve">List of the SIBs mapped to this </w:t>
            </w:r>
            <w:proofErr w:type="spellStart"/>
            <w:r w:rsidRPr="00F71C35">
              <w:rPr>
                <w:rFonts w:ascii="Arial" w:eastAsia="Times New Roman" w:hAnsi="Arial"/>
                <w:i/>
                <w:iCs/>
                <w:sz w:val="18"/>
                <w:lang w:eastAsia="en-GB"/>
              </w:rPr>
              <w:t>SystemInformation</w:t>
            </w:r>
            <w:proofErr w:type="spellEnd"/>
            <w:r w:rsidRPr="00F71C35">
              <w:rPr>
                <w:rFonts w:ascii="Arial" w:eastAsia="Times New Roman" w:hAnsi="Arial"/>
                <w:i/>
                <w:iCs/>
                <w:sz w:val="18"/>
                <w:lang w:eastAsia="en-GB"/>
              </w:rPr>
              <w:t xml:space="preserve"> </w:t>
            </w:r>
            <w:r w:rsidRPr="00F71C35">
              <w:rPr>
                <w:rFonts w:ascii="Arial" w:eastAsia="Times New Roman" w:hAnsi="Arial"/>
                <w:iCs/>
                <w:sz w:val="18"/>
                <w:lang w:eastAsia="en-GB"/>
              </w:rPr>
              <w:t xml:space="preserve">message. There is no mapping information of SIB2; it is always present in the first </w:t>
            </w:r>
            <w:proofErr w:type="spellStart"/>
            <w:r w:rsidRPr="00F71C35">
              <w:rPr>
                <w:rFonts w:ascii="Arial" w:eastAsia="Times New Roman" w:hAnsi="Arial"/>
                <w:i/>
                <w:iCs/>
                <w:sz w:val="18"/>
                <w:lang w:eastAsia="en-GB"/>
              </w:rPr>
              <w:t>SystemInformation</w:t>
            </w:r>
            <w:proofErr w:type="spellEnd"/>
            <w:r w:rsidRPr="00F71C35">
              <w:rPr>
                <w:rFonts w:ascii="Arial" w:eastAsia="Times New Roman" w:hAnsi="Arial"/>
                <w:iCs/>
                <w:sz w:val="18"/>
                <w:lang w:eastAsia="en-GB"/>
              </w:rPr>
              <w:t xml:space="preserve"> message listed in the </w:t>
            </w:r>
            <w:proofErr w:type="spellStart"/>
            <w:r w:rsidRPr="00F71C35">
              <w:rPr>
                <w:rFonts w:ascii="Arial" w:eastAsia="Times New Roman" w:hAnsi="Arial"/>
                <w:i/>
                <w:iCs/>
                <w:sz w:val="18"/>
                <w:lang w:eastAsia="en-GB"/>
              </w:rPr>
              <w:t>schedulingInfoList</w:t>
            </w:r>
            <w:proofErr w:type="spellEnd"/>
            <w:r w:rsidRPr="00F71C35">
              <w:rPr>
                <w:rFonts w:ascii="Arial" w:eastAsia="Times New Roman" w:hAnsi="Arial"/>
                <w:iCs/>
                <w:sz w:val="18"/>
                <w:lang w:eastAsia="en-GB"/>
              </w:rPr>
              <w:t xml:space="preserve"> (without suffix) list. If present, </w:t>
            </w:r>
            <w:r w:rsidRPr="00F71C35">
              <w:rPr>
                <w:rFonts w:ascii="Arial" w:eastAsia="Times New Roman" w:hAnsi="Arial"/>
                <w:i/>
                <w:iCs/>
                <w:sz w:val="18"/>
                <w:lang w:eastAsia="en-GB"/>
              </w:rPr>
              <w:t>sib-MappingInfo-v12j0</w:t>
            </w:r>
            <w:r w:rsidRPr="00F71C35">
              <w:rPr>
                <w:rFonts w:ascii="Arial" w:eastAsia="Times New Roman" w:hAnsi="Arial"/>
                <w:iCs/>
                <w:sz w:val="18"/>
                <w:lang w:eastAsia="en-GB"/>
              </w:rPr>
              <w:t xml:space="preserve"> indicates one or more additional SIBs mapped to the concerned SI message listed in the </w:t>
            </w:r>
            <w:proofErr w:type="spellStart"/>
            <w:r w:rsidRPr="00F71C35">
              <w:rPr>
                <w:rFonts w:ascii="Arial" w:eastAsia="Times New Roman" w:hAnsi="Arial"/>
                <w:i/>
                <w:iCs/>
                <w:sz w:val="18"/>
                <w:lang w:eastAsia="en-GB"/>
              </w:rPr>
              <w:t>schedulingInfoList</w:t>
            </w:r>
            <w:proofErr w:type="spellEnd"/>
            <w:r w:rsidRPr="00F71C35">
              <w:rPr>
                <w:rFonts w:ascii="Arial" w:eastAsia="Times New Roman" w:hAnsi="Arial"/>
                <w:iCs/>
                <w:sz w:val="18"/>
                <w:lang w:eastAsia="en-GB"/>
              </w:rPr>
              <w:t xml:space="preserve"> (without suffix) list. If </w:t>
            </w:r>
            <w:r w:rsidRPr="00F71C35">
              <w:rPr>
                <w:rFonts w:ascii="Arial" w:hAnsi="Arial"/>
                <w:bCs/>
                <w:i/>
                <w:sz w:val="18"/>
                <w:lang w:eastAsia="ja-JP"/>
              </w:rPr>
              <w:t>schedulingInfoList-v12j0</w:t>
            </w:r>
            <w:r w:rsidRPr="00F71C35">
              <w:rPr>
                <w:rFonts w:ascii="Arial" w:eastAsia="Times New Roman" w:hAnsi="Arial"/>
                <w:iCs/>
                <w:sz w:val="18"/>
                <w:lang w:eastAsia="en-GB"/>
              </w:rPr>
              <w:t xml:space="preserve"> or </w:t>
            </w:r>
            <w:r w:rsidRPr="00F71C35">
              <w:rPr>
                <w:rFonts w:ascii="Arial" w:eastAsia="Times New Roman" w:hAnsi="Arial"/>
                <w:i/>
                <w:iCs/>
                <w:sz w:val="18"/>
                <w:lang w:eastAsia="en-GB"/>
              </w:rPr>
              <w:t>schedulingInfoListExt-r12</w:t>
            </w:r>
            <w:r w:rsidRPr="00F71C35">
              <w:rPr>
                <w:rFonts w:ascii="Arial" w:eastAsia="Times New Roman" w:hAnsi="Arial"/>
                <w:iCs/>
                <w:sz w:val="18"/>
                <w:lang w:eastAsia="en-GB"/>
              </w:rPr>
              <w:t xml:space="preserve"> is present, E-UTRAN does not include any value indicating SIB of type 19 or higher in </w:t>
            </w:r>
            <w:r w:rsidRPr="00F71C35">
              <w:rPr>
                <w:rFonts w:ascii="Arial" w:eastAsia="Times New Roman" w:hAnsi="Arial"/>
                <w:i/>
                <w:iCs/>
                <w:sz w:val="18"/>
                <w:lang w:eastAsia="en-GB"/>
              </w:rPr>
              <w:t>sib-</w:t>
            </w:r>
            <w:proofErr w:type="spellStart"/>
            <w:r w:rsidRPr="00F71C35">
              <w:rPr>
                <w:rFonts w:ascii="Arial" w:eastAsia="Times New Roman" w:hAnsi="Arial"/>
                <w:i/>
                <w:iCs/>
                <w:sz w:val="18"/>
                <w:lang w:eastAsia="en-GB"/>
              </w:rPr>
              <w:t>MappingInfo</w:t>
            </w:r>
            <w:proofErr w:type="spellEnd"/>
            <w:r w:rsidRPr="00F71C35">
              <w:rPr>
                <w:rFonts w:ascii="Arial" w:eastAsia="Times New Roman" w:hAnsi="Arial"/>
                <w:iCs/>
                <w:sz w:val="18"/>
                <w:lang w:eastAsia="en-GB"/>
              </w:rPr>
              <w:t xml:space="preserve"> (without suffix). If </w:t>
            </w:r>
            <w:r w:rsidRPr="00F71C35">
              <w:rPr>
                <w:rFonts w:ascii="Arial" w:eastAsia="Times New Roman" w:hAnsi="Arial"/>
                <w:i/>
                <w:iCs/>
                <w:sz w:val="18"/>
                <w:lang w:eastAsia="en-GB"/>
              </w:rPr>
              <w:t>schedulingInfoList-v12j0</w:t>
            </w:r>
            <w:r w:rsidRPr="00F71C35">
              <w:rPr>
                <w:rFonts w:ascii="Arial" w:eastAsia="Times New Roman" w:hAnsi="Arial"/>
                <w:iCs/>
                <w:sz w:val="18"/>
                <w:lang w:eastAsia="en-GB"/>
              </w:rPr>
              <w:t xml:space="preserve"> is present, </w:t>
            </w:r>
            <w:r w:rsidRPr="00F71C35">
              <w:rPr>
                <w:rFonts w:ascii="Arial" w:hAnsi="Arial"/>
                <w:bCs/>
                <w:sz w:val="18"/>
                <w:lang w:eastAsia="ja-JP"/>
              </w:rPr>
              <w:t xml:space="preserve">E-UTRAN ensures that the total number of entries of this field plus </w:t>
            </w:r>
            <w:r w:rsidRPr="00F71C35">
              <w:rPr>
                <w:rFonts w:ascii="Arial" w:hAnsi="Arial"/>
                <w:bCs/>
                <w:i/>
                <w:iCs/>
                <w:sz w:val="18"/>
                <w:lang w:eastAsia="ja-JP"/>
              </w:rPr>
              <w:t>sib-</w:t>
            </w:r>
            <w:proofErr w:type="spellStart"/>
            <w:r w:rsidRPr="00F71C35">
              <w:rPr>
                <w:rFonts w:ascii="Arial" w:eastAsia="Times New Roman" w:hAnsi="Arial"/>
                <w:i/>
                <w:iCs/>
                <w:sz w:val="18"/>
                <w:lang w:eastAsia="en-GB"/>
              </w:rPr>
              <w:t>MappingInfo</w:t>
            </w:r>
            <w:proofErr w:type="spellEnd"/>
            <w:r w:rsidRPr="00F71C35">
              <w:rPr>
                <w:rFonts w:ascii="Arial" w:hAnsi="Arial"/>
                <w:bCs/>
                <w:sz w:val="18"/>
                <w:lang w:eastAsia="ja-JP"/>
              </w:rPr>
              <w:t xml:space="preserve"> (without suffix) shall not exceed the value of </w:t>
            </w:r>
            <w:r w:rsidRPr="00F71C35">
              <w:rPr>
                <w:rFonts w:ascii="Arial" w:hAnsi="Arial"/>
                <w:bCs/>
                <w:i/>
                <w:sz w:val="18"/>
                <w:lang w:eastAsia="ja-JP"/>
              </w:rPr>
              <w:t>maxSIB-1</w:t>
            </w:r>
            <w:r w:rsidRPr="00F71C35">
              <w:rPr>
                <w:rFonts w:ascii="Arial" w:hAnsi="Arial"/>
                <w:bCs/>
                <w:sz w:val="18"/>
                <w:lang w:eastAsia="ja-JP"/>
              </w:rPr>
              <w:t>.</w:t>
            </w:r>
          </w:p>
        </w:tc>
      </w:tr>
      <w:tr w:rsidR="00F71C35" w:rsidRPr="00F71C35" w14:paraId="673FB357" w14:textId="77777777" w:rsidTr="005D35C1">
        <w:trPr>
          <w:gridAfter w:val="1"/>
          <w:wAfter w:w="6" w:type="dxa"/>
          <w:cantSplit/>
        </w:trPr>
        <w:tc>
          <w:tcPr>
            <w:tcW w:w="9639" w:type="dxa"/>
          </w:tcPr>
          <w:p w14:paraId="7F21629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lastRenderedPageBreak/>
              <w:t>si-HoppingConfigCommon</w:t>
            </w:r>
          </w:p>
          <w:p w14:paraId="3ED0B1B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Cs/>
                <w:noProof/>
                <w:sz w:val="18"/>
                <w:lang w:eastAsia="en-GB"/>
              </w:rPr>
              <w:t>Frequency hopping activation/deactivation for BR versions of SI messages and MPDCCH/PDSCH of paging.</w:t>
            </w:r>
          </w:p>
        </w:tc>
      </w:tr>
      <w:tr w:rsidR="00F71C35" w:rsidRPr="00F71C35" w14:paraId="07F877A4" w14:textId="77777777" w:rsidTr="005D35C1">
        <w:trPr>
          <w:gridAfter w:val="1"/>
          <w:wAfter w:w="6" w:type="dxa"/>
          <w:cantSplit/>
        </w:trPr>
        <w:tc>
          <w:tcPr>
            <w:tcW w:w="9639" w:type="dxa"/>
          </w:tcPr>
          <w:p w14:paraId="11D0115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si-Narrowband</w:t>
            </w:r>
          </w:p>
          <w:p w14:paraId="7635C5F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This field indicates the index of a narrowband used to broadcast the SI message towards BL UEs and UEs in CE, see TS 36.211 [21], clause 6.4.1 and TS 36.213 [23], clause 7.1.6. Field values (</w:t>
            </w:r>
            <w:proofErr w:type="gramStart"/>
            <w:r w:rsidRPr="00F71C35">
              <w:rPr>
                <w:rFonts w:ascii="Arial" w:eastAsia="Times New Roman" w:hAnsi="Arial"/>
                <w:sz w:val="18"/>
                <w:lang w:eastAsia="en-GB"/>
              </w:rPr>
              <w:t>1..</w:t>
            </w:r>
            <w:proofErr w:type="gramEnd"/>
            <w:r w:rsidRPr="00F71C35">
              <w:rPr>
                <w:rFonts w:ascii="Arial" w:eastAsia="Times New Roman" w:hAnsi="Arial"/>
                <w:i/>
                <w:sz w:val="18"/>
                <w:lang w:eastAsia="en-GB"/>
              </w:rPr>
              <w:t>maxAvailNarrowBands-r13</w:t>
            </w:r>
            <w:r w:rsidRPr="00F71C35">
              <w:rPr>
                <w:rFonts w:ascii="Arial" w:eastAsia="Times New Roman" w:hAnsi="Arial"/>
                <w:sz w:val="18"/>
                <w:lang w:eastAsia="en-GB"/>
              </w:rPr>
              <w:t xml:space="preserve">) correspond to narrowband indices </w:t>
            </w:r>
            <w:r w:rsidRPr="00F71C35">
              <w:rPr>
                <w:rFonts w:ascii="Arial" w:eastAsia="Times New Roman" w:hAnsi="Arial"/>
                <w:sz w:val="18"/>
                <w:lang w:eastAsia="ja-JP"/>
              </w:rPr>
              <w:t>(0..</w:t>
            </w:r>
            <w:r w:rsidRPr="00F71C35">
              <w:rPr>
                <w:rFonts w:ascii="Arial" w:eastAsia="Times New Roman" w:hAnsi="Arial"/>
                <w:i/>
                <w:sz w:val="18"/>
                <w:lang w:eastAsia="ja-JP"/>
              </w:rPr>
              <w:t>maxAvailNarrowBands-r13</w:t>
            </w:r>
            <w:r w:rsidRPr="00F71C35">
              <w:rPr>
                <w:rFonts w:ascii="Arial" w:eastAsia="Times New Roman" w:hAnsi="Arial"/>
                <w:sz w:val="18"/>
                <w:lang w:eastAsia="ja-JP"/>
              </w:rPr>
              <w:t>-1) as specified in TS 36.211 [21].</w:t>
            </w:r>
          </w:p>
        </w:tc>
      </w:tr>
      <w:tr w:rsidR="00F71C35" w:rsidRPr="00F71C35" w14:paraId="1DD15CFD" w14:textId="77777777" w:rsidTr="005D35C1">
        <w:trPr>
          <w:gridAfter w:val="1"/>
          <w:wAfter w:w="6" w:type="dxa"/>
          <w:cantSplit/>
        </w:trPr>
        <w:tc>
          <w:tcPr>
            <w:tcW w:w="9639" w:type="dxa"/>
          </w:tcPr>
          <w:p w14:paraId="6212791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si-RepetitionPattern</w:t>
            </w:r>
          </w:p>
          <w:p w14:paraId="79BB344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 xml:space="preserve">Indicates the </w:t>
            </w:r>
            <w:r w:rsidRPr="00F71C35">
              <w:rPr>
                <w:rFonts w:ascii="Arial" w:eastAsia="Times New Roman" w:hAnsi="Arial"/>
                <w:sz w:val="18"/>
                <w:lang w:eastAsia="ja-JP"/>
              </w:rPr>
              <w:t xml:space="preserve">radio frames within the SI window used for SI message transmission. Value </w:t>
            </w:r>
            <w:proofErr w:type="spellStart"/>
            <w:r w:rsidRPr="00F71C35">
              <w:rPr>
                <w:rFonts w:ascii="Arial" w:eastAsia="Times New Roman" w:hAnsi="Arial"/>
                <w:sz w:val="18"/>
                <w:lang w:eastAsia="ja-JP"/>
              </w:rPr>
              <w:t>everyRF</w:t>
            </w:r>
            <w:proofErr w:type="spellEnd"/>
            <w:r w:rsidRPr="00F71C35">
              <w:rPr>
                <w:rFonts w:ascii="Arial" w:eastAsia="Times New Roman" w:hAnsi="Arial"/>
                <w:sz w:val="18"/>
                <w:lang w:eastAsia="ja-JP"/>
              </w:rPr>
              <w:t xml:space="preserve"> corresponds to every radio frame, value every2ndRF corresponds to every 2 radio frames, and so on. The first transmission of the SI message is transmitted from the first radio frame of the SI window.</w:t>
            </w:r>
          </w:p>
        </w:tc>
      </w:tr>
      <w:tr w:rsidR="00F71C35" w:rsidRPr="00F71C35" w14:paraId="31DBB116" w14:textId="77777777" w:rsidTr="005D35C1">
        <w:trPr>
          <w:gridAfter w:val="1"/>
          <w:wAfter w:w="6" w:type="dxa"/>
          <w:cantSplit/>
        </w:trPr>
        <w:tc>
          <w:tcPr>
            <w:tcW w:w="9639" w:type="dxa"/>
          </w:tcPr>
          <w:p w14:paraId="03E91D9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si-Periodicity, posSI-Periodicity</w:t>
            </w:r>
          </w:p>
          <w:p w14:paraId="212209B9"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Periodicity of the SI-message in radio frames, such that rf8 denotes 8 radio frames, rf16 denotes 16 radio frames, and so on. If the </w:t>
            </w:r>
            <w:proofErr w:type="spellStart"/>
            <w:r w:rsidRPr="00F71C35">
              <w:rPr>
                <w:rFonts w:ascii="Arial" w:eastAsia="Times New Roman" w:hAnsi="Arial"/>
                <w:i/>
                <w:sz w:val="18"/>
                <w:lang w:eastAsia="en-GB"/>
              </w:rPr>
              <w:t>si-posOffset</w:t>
            </w:r>
            <w:proofErr w:type="spellEnd"/>
            <w:r w:rsidRPr="00F71C35">
              <w:rPr>
                <w:rFonts w:ascii="Arial" w:eastAsia="Times New Roman" w:hAnsi="Arial"/>
                <w:sz w:val="18"/>
                <w:lang w:eastAsia="en-GB"/>
              </w:rPr>
              <w:t xml:space="preserve"> is configured, the </w:t>
            </w:r>
            <w:proofErr w:type="spellStart"/>
            <w:r w:rsidRPr="00F71C35">
              <w:rPr>
                <w:rFonts w:ascii="Arial" w:eastAsia="Times New Roman" w:hAnsi="Arial"/>
                <w:i/>
                <w:sz w:val="18"/>
                <w:lang w:eastAsia="en-GB"/>
              </w:rPr>
              <w:t>posSI</w:t>
            </w:r>
            <w:proofErr w:type="spellEnd"/>
            <w:r w:rsidRPr="00F71C35">
              <w:rPr>
                <w:rFonts w:ascii="Arial" w:eastAsia="Times New Roman" w:hAnsi="Arial"/>
                <w:i/>
                <w:sz w:val="18"/>
                <w:lang w:eastAsia="en-GB"/>
              </w:rPr>
              <w:t>-Periodicity</w:t>
            </w:r>
            <w:r w:rsidRPr="00F71C35">
              <w:rPr>
                <w:rFonts w:ascii="Arial" w:eastAsia="Times New Roman" w:hAnsi="Arial"/>
                <w:sz w:val="18"/>
                <w:lang w:eastAsia="en-GB"/>
              </w:rPr>
              <w:t xml:space="preserve"> of rf8 cannot be used.</w:t>
            </w:r>
          </w:p>
        </w:tc>
      </w:tr>
      <w:tr w:rsidR="00F71C35" w:rsidRPr="00F71C35" w14:paraId="7F22EA64" w14:textId="77777777" w:rsidTr="005D35C1">
        <w:trPr>
          <w:gridAfter w:val="1"/>
          <w:wAfter w:w="6" w:type="dxa"/>
          <w:cantSplit/>
        </w:trPr>
        <w:tc>
          <w:tcPr>
            <w:tcW w:w="9639" w:type="dxa"/>
          </w:tcPr>
          <w:p w14:paraId="5425594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F71C35">
              <w:rPr>
                <w:rFonts w:ascii="Arial" w:eastAsia="Times New Roman" w:hAnsi="Arial"/>
                <w:b/>
                <w:bCs/>
                <w:i/>
                <w:iCs/>
                <w:sz w:val="18"/>
                <w:lang w:eastAsia="en-GB"/>
              </w:rPr>
              <w:t>si-posOffset</w:t>
            </w:r>
            <w:proofErr w:type="spellEnd"/>
          </w:p>
          <w:p w14:paraId="37DEF32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 xml:space="preserve">This field, if present and set to </w:t>
            </w:r>
            <w:r w:rsidRPr="00F71C35">
              <w:rPr>
                <w:rFonts w:ascii="Arial" w:eastAsia="Times New Roman" w:hAnsi="Arial"/>
                <w:i/>
                <w:iCs/>
                <w:sz w:val="18"/>
                <w:lang w:eastAsia="en-GB"/>
              </w:rPr>
              <w:t>true</w:t>
            </w:r>
            <w:r w:rsidRPr="00F71C35">
              <w:rPr>
                <w:rFonts w:ascii="Arial" w:eastAsia="Times New Roman" w:hAnsi="Arial"/>
                <w:sz w:val="18"/>
                <w:lang w:eastAsia="en-GB"/>
              </w:rPr>
              <w:t xml:space="preserve"> indicates that the SI messages in </w:t>
            </w:r>
            <w:proofErr w:type="spellStart"/>
            <w:r w:rsidRPr="00F71C35">
              <w:rPr>
                <w:rFonts w:ascii="Arial" w:eastAsia="Times New Roman" w:hAnsi="Arial"/>
                <w:i/>
                <w:sz w:val="18"/>
                <w:lang w:eastAsia="en-GB"/>
              </w:rPr>
              <w:t>PosSchedulingInfoList</w:t>
            </w:r>
            <w:proofErr w:type="spellEnd"/>
            <w:r w:rsidRPr="00F71C35">
              <w:rPr>
                <w:rFonts w:ascii="Arial" w:eastAsia="Times New Roman" w:hAnsi="Arial"/>
                <w:sz w:val="18"/>
                <w:lang w:eastAsia="en-GB"/>
              </w:rPr>
              <w:t xml:space="preserve"> are scheduled with an offset of 8 radio frames compared to SI messages in </w:t>
            </w:r>
            <w:proofErr w:type="spellStart"/>
            <w:r w:rsidRPr="00F71C35">
              <w:rPr>
                <w:rFonts w:ascii="Arial" w:eastAsia="Times New Roman" w:hAnsi="Arial"/>
                <w:i/>
                <w:sz w:val="18"/>
                <w:lang w:eastAsia="en-GB"/>
              </w:rPr>
              <w:t>SchedulingInfoList</w:t>
            </w:r>
            <w:proofErr w:type="spellEnd"/>
            <w:r w:rsidRPr="00F71C35">
              <w:rPr>
                <w:rFonts w:ascii="Arial" w:eastAsia="Times New Roman" w:hAnsi="Arial"/>
                <w:sz w:val="18"/>
                <w:lang w:eastAsia="en-GB"/>
              </w:rPr>
              <w:t xml:space="preserve">. </w:t>
            </w:r>
            <w:proofErr w:type="spellStart"/>
            <w:r w:rsidRPr="00F71C35">
              <w:rPr>
                <w:rFonts w:ascii="Arial" w:eastAsia="Times New Roman" w:hAnsi="Arial"/>
                <w:i/>
                <w:sz w:val="18"/>
                <w:lang w:eastAsia="en-GB"/>
              </w:rPr>
              <w:t>si-posOffset</w:t>
            </w:r>
            <w:proofErr w:type="spellEnd"/>
            <w:r w:rsidRPr="00F71C35">
              <w:rPr>
                <w:rFonts w:ascii="Arial" w:eastAsia="Times New Roman" w:hAnsi="Arial"/>
                <w:sz w:val="18"/>
                <w:lang w:eastAsia="en-GB"/>
              </w:rPr>
              <w:t xml:space="preserve"> may be present only if the shortest configured SI message periodicity for SI messages in </w:t>
            </w:r>
            <w:proofErr w:type="spellStart"/>
            <w:r w:rsidRPr="00F71C35">
              <w:rPr>
                <w:rFonts w:ascii="Arial" w:eastAsia="Times New Roman" w:hAnsi="Arial"/>
                <w:i/>
                <w:sz w:val="18"/>
                <w:lang w:eastAsia="en-GB"/>
              </w:rPr>
              <w:t>SchedulingInfoList</w:t>
            </w:r>
            <w:proofErr w:type="spellEnd"/>
            <w:r w:rsidRPr="00F71C35">
              <w:rPr>
                <w:rFonts w:ascii="Arial" w:eastAsia="Times New Roman" w:hAnsi="Arial"/>
                <w:sz w:val="18"/>
                <w:lang w:eastAsia="en-GB"/>
              </w:rPr>
              <w:t xml:space="preserve"> is 80ms.</w:t>
            </w:r>
          </w:p>
        </w:tc>
      </w:tr>
      <w:tr w:rsidR="00F71C35" w:rsidRPr="00F71C35" w14:paraId="75ED710B" w14:textId="77777777" w:rsidTr="005D35C1">
        <w:trPr>
          <w:gridAfter w:val="1"/>
          <w:wAfter w:w="6" w:type="dxa"/>
          <w:cantSplit/>
        </w:trPr>
        <w:tc>
          <w:tcPr>
            <w:tcW w:w="9639" w:type="dxa"/>
          </w:tcPr>
          <w:p w14:paraId="79870C9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si-TBS</w:t>
            </w:r>
          </w:p>
          <w:p w14:paraId="4CFBE0D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en-GB"/>
              </w:rPr>
              <w:t xml:space="preserve">This field indicates the transport block size information used to broadcast the SI message towards BL UEs and UEs in </w:t>
            </w:r>
            <w:r w:rsidRPr="00F71C35">
              <w:rPr>
                <w:rFonts w:ascii="Arial" w:eastAsia="Times New Roman" w:hAnsi="Arial"/>
                <w:noProof/>
                <w:sz w:val="18"/>
                <w:lang w:eastAsia="en-GB"/>
              </w:rPr>
              <w:t>CE</w:t>
            </w:r>
            <w:r w:rsidRPr="00F71C35">
              <w:rPr>
                <w:rFonts w:ascii="Arial" w:eastAsia="Times New Roman" w:hAnsi="Arial"/>
                <w:sz w:val="18"/>
                <w:lang w:eastAsia="en-GB"/>
              </w:rPr>
              <w:t>, see TS 36.213 [23], Table 7.1.7.2.1-1, for a 6 PRB bandwidth and a QPSK modulation.</w:t>
            </w:r>
          </w:p>
        </w:tc>
      </w:tr>
      <w:tr w:rsidR="00F71C35" w:rsidRPr="00F71C35" w14:paraId="3FBD82A3" w14:textId="77777777" w:rsidTr="005D35C1">
        <w:trPr>
          <w:gridAfter w:val="1"/>
          <w:wAfter w:w="6" w:type="dxa"/>
          <w:cantSplit/>
        </w:trPr>
        <w:tc>
          <w:tcPr>
            <w:tcW w:w="9639" w:type="dxa"/>
          </w:tcPr>
          <w:p w14:paraId="3116A42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schedulingInfoList</w:t>
            </w:r>
            <w:proofErr w:type="spellEnd"/>
            <w:r w:rsidRPr="00F71C35">
              <w:rPr>
                <w:rFonts w:ascii="Arial" w:eastAsia="Times New Roman" w:hAnsi="Arial"/>
                <w:b/>
                <w:i/>
                <w:sz w:val="18"/>
                <w:lang w:eastAsia="ja-JP"/>
              </w:rPr>
              <w:t>-BR</w:t>
            </w:r>
          </w:p>
          <w:p w14:paraId="4CA3B75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 xml:space="preserve">Indicates additional scheduling information of SI messages for BL UEs and UEs in CE. It includes the same number of entries, and listed in the same order, as in </w:t>
            </w:r>
            <w:proofErr w:type="spellStart"/>
            <w:r w:rsidRPr="00F71C35">
              <w:rPr>
                <w:rFonts w:ascii="Arial" w:eastAsia="Times New Roman" w:hAnsi="Arial"/>
                <w:i/>
                <w:sz w:val="18"/>
                <w:lang w:eastAsia="ja-JP"/>
              </w:rPr>
              <w:t>schedulingInfoList</w:t>
            </w:r>
            <w:proofErr w:type="spellEnd"/>
            <w:r w:rsidRPr="00F71C35">
              <w:rPr>
                <w:rFonts w:ascii="Arial" w:eastAsia="Times New Roman" w:hAnsi="Arial"/>
                <w:i/>
                <w:sz w:val="18"/>
                <w:lang w:eastAsia="ja-JP"/>
              </w:rPr>
              <w:t xml:space="preserve"> </w:t>
            </w:r>
            <w:r w:rsidRPr="00F71C35">
              <w:rPr>
                <w:rFonts w:ascii="Arial" w:eastAsia="Times New Roman" w:hAnsi="Arial"/>
                <w:sz w:val="18"/>
                <w:lang w:eastAsia="ja-JP"/>
              </w:rPr>
              <w:t>(without suffix).</w:t>
            </w:r>
          </w:p>
        </w:tc>
      </w:tr>
      <w:tr w:rsidR="00F71C35" w:rsidRPr="00F71C35" w14:paraId="6F9A75C3" w14:textId="77777777" w:rsidTr="005D35C1">
        <w:trPr>
          <w:gridAfter w:val="1"/>
          <w:wAfter w:w="6" w:type="dxa"/>
          <w:cantSplit/>
        </w:trPr>
        <w:tc>
          <w:tcPr>
            <w:tcW w:w="9639" w:type="dxa"/>
          </w:tcPr>
          <w:p w14:paraId="64496E9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si-ValidityTime</w:t>
            </w:r>
          </w:p>
          <w:p w14:paraId="7025A79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 xml:space="preserve">Indicates system information validity timer. </w:t>
            </w:r>
            <w:r w:rsidRPr="00F71C35">
              <w:rPr>
                <w:rFonts w:ascii="Arial" w:eastAsia="Times New Roman" w:hAnsi="Arial"/>
                <w:sz w:val="18"/>
                <w:lang w:eastAsia="en-GB"/>
              </w:rPr>
              <w:t>If set to TRUE, the timer is set to 3h, otherwise the timer is set to 24h.</w:t>
            </w:r>
          </w:p>
        </w:tc>
      </w:tr>
      <w:tr w:rsidR="00F71C35" w:rsidRPr="00F71C35" w14:paraId="51B7B5BE" w14:textId="77777777" w:rsidTr="005D35C1">
        <w:trPr>
          <w:gridAfter w:val="1"/>
          <w:wAfter w:w="6" w:type="dxa"/>
          <w:cantSplit/>
        </w:trPr>
        <w:tc>
          <w:tcPr>
            <w:tcW w:w="9639" w:type="dxa"/>
          </w:tcPr>
          <w:p w14:paraId="13A49F1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si-WindowLength, si-WindowLength-BR</w:t>
            </w:r>
          </w:p>
          <w:p w14:paraId="2D77384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Common SI scheduling window for all SIs. Unit in milliseconds, where ms1 denotes 1 millisecond, ms2 denotes 2 milliseconds and so on. In case s</w:t>
            </w:r>
            <w:r w:rsidRPr="00F71C35">
              <w:rPr>
                <w:rFonts w:ascii="Arial" w:eastAsia="Times New Roman" w:hAnsi="Arial"/>
                <w:i/>
                <w:sz w:val="18"/>
                <w:lang w:eastAsia="en-GB"/>
              </w:rPr>
              <w:t xml:space="preserve">i-WindowLength-BR-r13 </w:t>
            </w:r>
            <w:r w:rsidRPr="00F71C35">
              <w:rPr>
                <w:rFonts w:ascii="Arial" w:eastAsia="Times New Roman" w:hAnsi="Arial"/>
                <w:sz w:val="18"/>
                <w:lang w:eastAsia="en-GB"/>
              </w:rPr>
              <w:t>is present and the UE is a BL UE or a UE in</w:t>
            </w:r>
            <w:r w:rsidRPr="00F71C35">
              <w:rPr>
                <w:rFonts w:ascii="Arial" w:eastAsia="Times New Roman" w:hAnsi="Arial"/>
                <w:sz w:val="18"/>
                <w:lang w:eastAsia="ja-JP"/>
              </w:rPr>
              <w:t xml:space="preserve"> CE</w:t>
            </w:r>
            <w:r w:rsidRPr="00F71C35">
              <w:rPr>
                <w:rFonts w:ascii="Arial" w:eastAsia="Times New Roman" w:hAnsi="Arial"/>
                <w:sz w:val="18"/>
                <w:lang w:eastAsia="en-GB"/>
              </w:rPr>
              <w:t>, the UE shall use s</w:t>
            </w:r>
            <w:r w:rsidRPr="00F71C35">
              <w:rPr>
                <w:rFonts w:ascii="Arial" w:eastAsia="Times New Roman" w:hAnsi="Arial"/>
                <w:i/>
                <w:sz w:val="18"/>
                <w:lang w:eastAsia="en-GB"/>
              </w:rPr>
              <w:t xml:space="preserve">i-WindowLength-BR-r13 </w:t>
            </w:r>
            <w:r w:rsidRPr="00F71C35">
              <w:rPr>
                <w:rFonts w:ascii="Arial" w:eastAsia="Times New Roman" w:hAnsi="Arial"/>
                <w:sz w:val="18"/>
                <w:lang w:eastAsia="en-GB"/>
              </w:rPr>
              <w:t xml:space="preserve">and ignore the original field </w:t>
            </w:r>
            <w:proofErr w:type="spellStart"/>
            <w:r w:rsidRPr="00F71C35">
              <w:rPr>
                <w:rFonts w:ascii="Arial" w:eastAsia="Times New Roman" w:hAnsi="Arial"/>
                <w:i/>
                <w:sz w:val="18"/>
                <w:lang w:eastAsia="en-GB"/>
              </w:rPr>
              <w:t>si-WindowLength</w:t>
            </w:r>
            <w:proofErr w:type="spellEnd"/>
            <w:r w:rsidRPr="00F71C35">
              <w:rPr>
                <w:rFonts w:ascii="Arial" w:eastAsia="Times New Roman" w:hAnsi="Arial"/>
                <w:sz w:val="18"/>
                <w:lang w:eastAsia="en-GB"/>
              </w:rPr>
              <w:t xml:space="preserve"> (without suffix). UEs other than BL UEs or UEs in</w:t>
            </w:r>
            <w:r w:rsidRPr="00F71C35">
              <w:rPr>
                <w:rFonts w:ascii="Arial" w:eastAsia="Times New Roman" w:hAnsi="Arial"/>
                <w:sz w:val="18"/>
                <w:lang w:eastAsia="ja-JP"/>
              </w:rPr>
              <w:t xml:space="preserve"> CE</w:t>
            </w:r>
            <w:r w:rsidRPr="00F71C35">
              <w:rPr>
                <w:rFonts w:ascii="Arial" w:eastAsia="Times New Roman" w:hAnsi="Arial"/>
                <w:sz w:val="18"/>
                <w:lang w:eastAsia="en-GB"/>
              </w:rPr>
              <w:t xml:space="preserve"> shall ignore the extension field s</w:t>
            </w:r>
            <w:r w:rsidRPr="00F71C35">
              <w:rPr>
                <w:rFonts w:ascii="Arial" w:eastAsia="Times New Roman" w:hAnsi="Arial"/>
                <w:i/>
                <w:sz w:val="18"/>
                <w:lang w:eastAsia="en-GB"/>
              </w:rPr>
              <w:t>i-WindowLength-BR-r13.</w:t>
            </w:r>
          </w:p>
        </w:tc>
      </w:tr>
      <w:tr w:rsidR="00F71C35" w:rsidRPr="00F71C35" w14:paraId="7AC9063C" w14:textId="77777777" w:rsidTr="005D35C1">
        <w:trPr>
          <w:gridAfter w:val="1"/>
          <w:wAfter w:w="6" w:type="dxa"/>
          <w:cantSplit/>
        </w:trPr>
        <w:tc>
          <w:tcPr>
            <w:tcW w:w="9639" w:type="dxa"/>
          </w:tcPr>
          <w:p w14:paraId="0FC416B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startSymbolBR</w:t>
            </w:r>
          </w:p>
          <w:p w14:paraId="70A8120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Cs/>
                <w:noProof/>
                <w:sz w:val="18"/>
                <w:lang w:eastAsia="en-GB"/>
              </w:rPr>
              <w:t xml:space="preserve">For BL UEs and UEs in CE, indicates the OFDM starting symbol for any MPDCCH, PDSCH scheduled on the same cell except the PDSCH carrying </w:t>
            </w:r>
            <w:r w:rsidRPr="00F71C35">
              <w:rPr>
                <w:rFonts w:ascii="Arial" w:eastAsia="Times New Roman" w:hAnsi="Arial"/>
                <w:i/>
                <w:sz w:val="18"/>
                <w:lang w:eastAsia="en-GB"/>
              </w:rPr>
              <w:t>SystemInformationBlockType1-BR</w:t>
            </w:r>
            <w:r w:rsidRPr="00F71C35">
              <w:rPr>
                <w:rFonts w:ascii="Arial" w:eastAsia="Times New Roman" w:hAnsi="Arial"/>
                <w:bCs/>
                <w:noProof/>
                <w:sz w:val="18"/>
                <w:lang w:eastAsia="en-GB"/>
              </w:rPr>
              <w:t xml:space="preserve">, see TS 36.213 [23]. Values 1, 2, and 3 are applicable for </w:t>
            </w:r>
            <w:r w:rsidRPr="00F71C35">
              <w:rPr>
                <w:rFonts w:ascii="Arial" w:eastAsia="Times New Roman" w:hAnsi="Arial"/>
                <w:bCs/>
                <w:i/>
                <w:noProof/>
                <w:sz w:val="18"/>
                <w:lang w:eastAsia="en-GB"/>
              </w:rPr>
              <w:t>dl-Bandwidth</w:t>
            </w:r>
            <w:r w:rsidRPr="00F71C35">
              <w:rPr>
                <w:rFonts w:ascii="Arial" w:eastAsia="Times New Roman" w:hAnsi="Arial"/>
                <w:bCs/>
                <w:noProof/>
                <w:sz w:val="18"/>
                <w:lang w:eastAsia="en-GB"/>
              </w:rPr>
              <w:t xml:space="preserve"> greater than 10 resource blocks. Values 2, 3, and 4 are applicable otherwise.</w:t>
            </w:r>
          </w:p>
        </w:tc>
      </w:tr>
      <w:tr w:rsidR="00F71C35" w:rsidRPr="00F71C35" w14:paraId="3F25DCCF" w14:textId="77777777" w:rsidTr="005D35C1">
        <w:trPr>
          <w:gridAfter w:val="1"/>
          <w:wAfter w:w="6" w:type="dxa"/>
          <w:cantSplit/>
        </w:trPr>
        <w:tc>
          <w:tcPr>
            <w:tcW w:w="9639" w:type="dxa"/>
          </w:tcPr>
          <w:p w14:paraId="0D012EB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systemInfoValueTagList</w:t>
            </w:r>
          </w:p>
          <w:p w14:paraId="0169491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 xml:space="preserve">Indicates </w:t>
            </w:r>
            <w:r w:rsidRPr="00F71C35">
              <w:rPr>
                <w:rFonts w:ascii="Arial" w:eastAsia="Times New Roman" w:hAnsi="Arial"/>
                <w:sz w:val="18"/>
                <w:lang w:eastAsia="en-GB"/>
              </w:rPr>
              <w:t>SI message specific value tags</w:t>
            </w:r>
            <w:r w:rsidRPr="00F71C35">
              <w:rPr>
                <w:rFonts w:ascii="Arial" w:eastAsia="Times New Roman" w:hAnsi="Arial"/>
                <w:sz w:val="18"/>
                <w:lang w:eastAsia="ja-JP"/>
              </w:rPr>
              <w:t xml:space="preserve"> for BL UEs and UEs in CE. It includes the same number of entries, and listed in the same order, as in </w:t>
            </w:r>
            <w:proofErr w:type="spellStart"/>
            <w:r w:rsidRPr="00F71C35">
              <w:rPr>
                <w:rFonts w:ascii="Arial" w:eastAsia="Times New Roman" w:hAnsi="Arial"/>
                <w:i/>
                <w:sz w:val="18"/>
                <w:lang w:eastAsia="ja-JP"/>
              </w:rPr>
              <w:t>schedulingInfoList</w:t>
            </w:r>
            <w:proofErr w:type="spellEnd"/>
            <w:r w:rsidRPr="00F71C35">
              <w:rPr>
                <w:rFonts w:ascii="Arial" w:eastAsia="Times New Roman" w:hAnsi="Arial"/>
                <w:sz w:val="18"/>
                <w:lang w:eastAsia="ja-JP"/>
              </w:rPr>
              <w:t xml:space="preserve"> (without suffix).</w:t>
            </w:r>
          </w:p>
        </w:tc>
      </w:tr>
      <w:tr w:rsidR="00F71C35" w:rsidRPr="00F71C35" w14:paraId="627BBD38" w14:textId="77777777" w:rsidTr="005D35C1">
        <w:trPr>
          <w:gridAfter w:val="1"/>
          <w:wAfter w:w="6" w:type="dxa"/>
          <w:cantSplit/>
        </w:trPr>
        <w:tc>
          <w:tcPr>
            <w:tcW w:w="9639" w:type="dxa"/>
          </w:tcPr>
          <w:p w14:paraId="2A94C8C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systemInfoValueTagSI</w:t>
            </w:r>
          </w:p>
          <w:p w14:paraId="28E7DFA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SI message specific value tag as specified in clause 5.2.1.3</w:t>
            </w:r>
            <w:r w:rsidRPr="00F71C35">
              <w:rPr>
                <w:rFonts w:ascii="Arial" w:eastAsia="SimSun" w:hAnsi="Arial"/>
                <w:sz w:val="18"/>
                <w:lang w:eastAsia="ja-JP"/>
              </w:rPr>
              <w:t xml:space="preserve">. </w:t>
            </w:r>
            <w:r w:rsidRPr="00F71C35">
              <w:rPr>
                <w:rFonts w:ascii="Arial" w:eastAsia="Times New Roman" w:hAnsi="Arial"/>
                <w:sz w:val="18"/>
                <w:lang w:eastAsia="ja-JP"/>
              </w:rPr>
              <w:t xml:space="preserve">Common for all SIBs within the SI message other than </w:t>
            </w:r>
            <w:r w:rsidRPr="00F71C35">
              <w:rPr>
                <w:rFonts w:ascii="Arial" w:eastAsia="SimSun" w:hAnsi="Arial"/>
                <w:sz w:val="18"/>
                <w:lang w:eastAsia="ja-JP"/>
              </w:rPr>
              <w:t>MIB, SIB1, SIB10, SIB11,</w:t>
            </w:r>
            <w:r w:rsidRPr="00F71C35">
              <w:rPr>
                <w:rFonts w:ascii="Arial" w:eastAsia="Times New Roman" w:hAnsi="Arial"/>
                <w:sz w:val="18"/>
                <w:lang w:eastAsia="ja-JP"/>
              </w:rPr>
              <w:t xml:space="preserve"> SIB12, SIB14 and SIB31</w:t>
            </w:r>
            <w:r w:rsidRPr="00F71C35">
              <w:rPr>
                <w:rFonts w:ascii="Arial" w:eastAsia="SimSun" w:hAnsi="Arial"/>
                <w:sz w:val="18"/>
                <w:lang w:eastAsia="ja-JP"/>
              </w:rPr>
              <w:t>.</w:t>
            </w:r>
          </w:p>
        </w:tc>
      </w:tr>
      <w:tr w:rsidR="00F71C35" w:rsidRPr="00F71C35" w14:paraId="13282587" w14:textId="77777777" w:rsidTr="005D35C1">
        <w:trPr>
          <w:gridAfter w:val="1"/>
          <w:wAfter w:w="6" w:type="dxa"/>
          <w:cantSplit/>
        </w:trPr>
        <w:tc>
          <w:tcPr>
            <w:tcW w:w="9639" w:type="dxa"/>
          </w:tcPr>
          <w:p w14:paraId="4016E5F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systemInfoValueTag</w:t>
            </w:r>
          </w:p>
          <w:p w14:paraId="4981C9D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F71C35">
              <w:rPr>
                <w:rFonts w:ascii="Arial" w:eastAsia="Times New Roman" w:hAnsi="Arial"/>
                <w:sz w:val="18"/>
                <w:lang w:eastAsia="en-GB"/>
              </w:rPr>
              <w:t xml:space="preserve">Common for all SIBs other than </w:t>
            </w:r>
            <w:r w:rsidRPr="00F71C35">
              <w:rPr>
                <w:rFonts w:ascii="Arial" w:eastAsia="SimSun" w:hAnsi="Arial"/>
                <w:sz w:val="18"/>
                <w:lang w:eastAsia="zh-CN"/>
              </w:rPr>
              <w:t>MIB, MIB-MBMS, SIB1, SIB1-MBMS, SIB10, SIB11,</w:t>
            </w:r>
            <w:r w:rsidRPr="00F71C35">
              <w:rPr>
                <w:rFonts w:ascii="Arial" w:eastAsia="Times New Roman" w:hAnsi="Arial"/>
                <w:sz w:val="18"/>
                <w:lang w:eastAsia="zh-TW"/>
              </w:rPr>
              <w:t xml:space="preserve"> SIB12, SIB14</w:t>
            </w:r>
            <w:r w:rsidRPr="00F71C35">
              <w:rPr>
                <w:rFonts w:ascii="Arial" w:eastAsia="Times New Roman" w:hAnsi="Arial"/>
                <w:sz w:val="18"/>
                <w:lang w:eastAsia="ja-JP"/>
              </w:rPr>
              <w:t xml:space="preserve"> and SIB31</w:t>
            </w:r>
            <w:r w:rsidRPr="00F71C35">
              <w:rPr>
                <w:rFonts w:ascii="Arial" w:eastAsia="SimSun" w:hAnsi="Arial"/>
                <w:sz w:val="18"/>
                <w:lang w:eastAsia="zh-CN"/>
              </w:rPr>
              <w:t>. Change of MIB, MIB-MBMS, SIB1 and SIB1-MBMS is detected by acquisition of the corresponding message.</w:t>
            </w:r>
          </w:p>
        </w:tc>
      </w:tr>
      <w:tr w:rsidR="00F71C35" w:rsidRPr="00F71C35" w14:paraId="0EE45104" w14:textId="77777777" w:rsidTr="005D35C1">
        <w:trPr>
          <w:gridAfter w:val="1"/>
          <w:wAfter w:w="6" w:type="dxa"/>
          <w:cantSplit/>
        </w:trPr>
        <w:tc>
          <w:tcPr>
            <w:tcW w:w="9639" w:type="dxa"/>
          </w:tcPr>
          <w:p w14:paraId="0634744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tdd</w:t>
            </w:r>
            <w:proofErr w:type="spellEnd"/>
            <w:r w:rsidRPr="00F71C35">
              <w:rPr>
                <w:rFonts w:ascii="Arial" w:eastAsia="Times New Roman" w:hAnsi="Arial"/>
                <w:b/>
                <w:i/>
                <w:sz w:val="18"/>
                <w:lang w:eastAsia="ja-JP"/>
              </w:rPr>
              <w:t>-Config</w:t>
            </w:r>
          </w:p>
          <w:p w14:paraId="255D7F2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sz w:val="18"/>
                <w:lang w:eastAsia="ja-JP"/>
              </w:rPr>
              <w:t xml:space="preserve">Specifies the TDD specific physical channel configurations. </w:t>
            </w:r>
            <w:r w:rsidRPr="00F71C35">
              <w:rPr>
                <w:rFonts w:ascii="Arial" w:eastAsia="Times New Roman" w:hAnsi="Arial"/>
                <w:sz w:val="18"/>
                <w:lang w:eastAsia="en-GB"/>
              </w:rPr>
              <w:t>NOTE 2.</w:t>
            </w:r>
          </w:p>
        </w:tc>
      </w:tr>
      <w:tr w:rsidR="00F71C35" w:rsidRPr="00F71C35" w14:paraId="1A0A7438" w14:textId="77777777" w:rsidTr="005D35C1">
        <w:trPr>
          <w:gridAfter w:val="1"/>
          <w:wAfter w:w="6" w:type="dxa"/>
          <w:cantSplit/>
        </w:trPr>
        <w:tc>
          <w:tcPr>
            <w:tcW w:w="9639" w:type="dxa"/>
          </w:tcPr>
          <w:p w14:paraId="6804C95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trackingAreaCode/trackingAreaCode-5GC</w:t>
            </w:r>
          </w:p>
          <w:p w14:paraId="1AADD67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A </w:t>
            </w:r>
            <w:proofErr w:type="spellStart"/>
            <w:r w:rsidRPr="00F71C35">
              <w:rPr>
                <w:rFonts w:ascii="Arial" w:eastAsia="Times New Roman" w:hAnsi="Arial"/>
                <w:i/>
                <w:sz w:val="18"/>
                <w:lang w:eastAsia="en-GB"/>
              </w:rPr>
              <w:t>trackingAreaCode</w:t>
            </w:r>
            <w:proofErr w:type="spellEnd"/>
            <w:r w:rsidRPr="00F71C35">
              <w:rPr>
                <w:rFonts w:ascii="Arial" w:eastAsia="Times New Roman" w:hAnsi="Arial"/>
                <w:sz w:val="18"/>
                <w:lang w:eastAsia="en-GB"/>
              </w:rPr>
              <w:t xml:space="preserve"> that is common for all the PLMNs listed. NOTE2. NOTE 5.</w:t>
            </w:r>
          </w:p>
        </w:tc>
      </w:tr>
      <w:tr w:rsidR="00F71C35" w:rsidRPr="00F71C35" w14:paraId="66636D9B" w14:textId="77777777" w:rsidTr="005D35C1">
        <w:trPr>
          <w:cantSplit/>
        </w:trPr>
        <w:tc>
          <w:tcPr>
            <w:tcW w:w="9645" w:type="dxa"/>
            <w:gridSpan w:val="2"/>
          </w:tcPr>
          <w:p w14:paraId="1E19570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trackingAreaList</w:t>
            </w:r>
          </w:p>
          <w:p w14:paraId="4D2C2A04"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A list of tracking area codes for the PLMN listed.</w:t>
            </w:r>
          </w:p>
          <w:p w14:paraId="3254B512"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For the first entry in</w:t>
            </w:r>
            <w:r w:rsidRPr="00F71C35">
              <w:rPr>
                <w:rFonts w:ascii="Arial" w:eastAsia="Times New Roman" w:hAnsi="Arial"/>
                <w:i/>
                <w:sz w:val="18"/>
                <w:lang w:eastAsia="ja-JP"/>
              </w:rPr>
              <w:t xml:space="preserve"> plmn-IdentityList-v1700</w:t>
            </w:r>
            <w:r w:rsidRPr="00F71C35">
              <w:rPr>
                <w:rFonts w:ascii="Arial" w:eastAsia="Times New Roman" w:hAnsi="Arial"/>
                <w:sz w:val="18"/>
                <w:lang w:eastAsia="ja-JP"/>
              </w:rPr>
              <w:t>: If this field is present,</w:t>
            </w:r>
            <w:r w:rsidRPr="00F71C35">
              <w:rPr>
                <w:rFonts w:ascii="Arial" w:eastAsia="Times New Roman" w:hAnsi="Arial"/>
                <w:i/>
                <w:sz w:val="18"/>
                <w:lang w:eastAsia="ja-JP"/>
              </w:rPr>
              <w:t xml:space="preserve"> </w:t>
            </w:r>
            <w:r w:rsidRPr="00F71C35">
              <w:rPr>
                <w:rFonts w:ascii="Arial" w:eastAsia="Times New Roman" w:hAnsi="Arial"/>
                <w:sz w:val="18"/>
                <w:lang w:eastAsia="ja-JP"/>
              </w:rPr>
              <w:t>the</w:t>
            </w:r>
            <w:r w:rsidRPr="00F71C35">
              <w:rPr>
                <w:rFonts w:ascii="Arial" w:eastAsia="Times New Roman" w:hAnsi="Arial"/>
                <w:i/>
                <w:sz w:val="18"/>
                <w:lang w:eastAsia="ja-JP"/>
              </w:rPr>
              <w:t xml:space="preserve"> </w:t>
            </w:r>
            <w:r w:rsidRPr="00F71C35">
              <w:rPr>
                <w:rFonts w:ascii="Arial" w:eastAsia="Times New Roman" w:hAnsi="Arial"/>
                <w:sz w:val="18"/>
                <w:lang w:eastAsia="ja-JP"/>
              </w:rPr>
              <w:t>list of</w:t>
            </w:r>
            <w:r w:rsidRPr="00F71C35">
              <w:rPr>
                <w:rFonts w:ascii="Arial" w:eastAsia="Times New Roman" w:hAnsi="Arial"/>
                <w:i/>
                <w:sz w:val="18"/>
                <w:lang w:eastAsia="ja-JP"/>
              </w:rPr>
              <w:t xml:space="preserve"> </w:t>
            </w:r>
            <w:r w:rsidRPr="00F71C35">
              <w:rPr>
                <w:rFonts w:ascii="Arial" w:eastAsia="Times New Roman" w:hAnsi="Arial"/>
                <w:sz w:val="18"/>
                <w:lang w:eastAsia="ja-JP"/>
              </w:rPr>
              <w:t xml:space="preserve">tracking area codes </w:t>
            </w:r>
            <w:proofErr w:type="gramStart"/>
            <w:r w:rsidRPr="00F71C35">
              <w:rPr>
                <w:rFonts w:ascii="Arial" w:eastAsia="Times New Roman" w:hAnsi="Arial"/>
                <w:sz w:val="18"/>
                <w:lang w:eastAsia="ja-JP"/>
              </w:rPr>
              <w:t>include</w:t>
            </w:r>
            <w:proofErr w:type="gramEnd"/>
            <w:r w:rsidRPr="00F71C35">
              <w:rPr>
                <w:rFonts w:ascii="Arial" w:eastAsia="Times New Roman" w:hAnsi="Arial"/>
                <w:sz w:val="18"/>
                <w:lang w:eastAsia="ja-JP"/>
              </w:rPr>
              <w:t xml:space="preserve"> the tracking area code in </w:t>
            </w:r>
            <w:r w:rsidRPr="00F71C35">
              <w:rPr>
                <w:rFonts w:ascii="Arial" w:eastAsia="Times New Roman" w:hAnsi="Arial"/>
                <w:bCs/>
                <w:i/>
                <w:noProof/>
                <w:sz w:val="18"/>
                <w:lang w:eastAsia="en-GB"/>
              </w:rPr>
              <w:t>trackingAreaCode</w:t>
            </w:r>
            <w:r w:rsidRPr="00F71C35">
              <w:rPr>
                <w:rFonts w:ascii="Arial" w:eastAsia="Times New Roman" w:hAnsi="Arial"/>
                <w:b/>
                <w:bCs/>
                <w:i/>
                <w:noProof/>
                <w:sz w:val="18"/>
                <w:lang w:eastAsia="en-GB"/>
              </w:rPr>
              <w:t xml:space="preserve"> </w:t>
            </w:r>
            <w:r w:rsidRPr="00F71C35">
              <w:rPr>
                <w:rFonts w:ascii="Arial" w:eastAsia="Times New Roman" w:hAnsi="Arial"/>
                <w:bCs/>
                <w:noProof/>
                <w:sz w:val="18"/>
                <w:lang w:eastAsia="en-GB"/>
              </w:rPr>
              <w:t>and</w:t>
            </w:r>
            <w:r w:rsidRPr="00F71C35">
              <w:rPr>
                <w:rFonts w:ascii="Arial" w:eastAsia="Times New Roman" w:hAnsi="Arial"/>
                <w:b/>
                <w:bCs/>
                <w:i/>
                <w:noProof/>
                <w:sz w:val="18"/>
                <w:lang w:eastAsia="en-GB"/>
              </w:rPr>
              <w:t xml:space="preserve"> </w:t>
            </w:r>
            <w:r w:rsidRPr="00F71C35">
              <w:rPr>
                <w:rFonts w:ascii="Arial" w:eastAsia="Times New Roman" w:hAnsi="Arial"/>
                <w:bCs/>
                <w:noProof/>
                <w:sz w:val="18"/>
                <w:lang w:eastAsia="en-GB"/>
              </w:rPr>
              <w:t>the tracking area codes</w:t>
            </w:r>
            <w:r w:rsidRPr="00F71C35">
              <w:rPr>
                <w:rFonts w:ascii="Arial" w:eastAsia="Times New Roman" w:hAnsi="Arial"/>
                <w:bCs/>
                <w:i/>
                <w:noProof/>
                <w:sz w:val="18"/>
                <w:lang w:eastAsia="en-GB"/>
              </w:rPr>
              <w:t xml:space="preserve"> </w:t>
            </w:r>
            <w:r w:rsidRPr="00F71C35">
              <w:rPr>
                <w:rFonts w:ascii="Arial" w:eastAsia="Times New Roman" w:hAnsi="Arial"/>
                <w:bCs/>
                <w:noProof/>
                <w:sz w:val="18"/>
                <w:lang w:eastAsia="en-GB"/>
              </w:rPr>
              <w:t>in</w:t>
            </w:r>
            <w:r w:rsidRPr="00F71C35">
              <w:rPr>
                <w:rFonts w:ascii="Arial" w:eastAsia="Times New Roman" w:hAnsi="Arial"/>
                <w:bCs/>
                <w:i/>
                <w:noProof/>
                <w:sz w:val="18"/>
                <w:lang w:eastAsia="en-GB"/>
              </w:rPr>
              <w:t xml:space="preserve"> trackingAreaList</w:t>
            </w:r>
            <w:r w:rsidRPr="00F71C35">
              <w:rPr>
                <w:rFonts w:ascii="Arial" w:eastAsia="Times New Roman" w:hAnsi="Arial"/>
                <w:sz w:val="18"/>
                <w:lang w:eastAsia="ja-JP"/>
              </w:rPr>
              <w:t xml:space="preserve">. If this field is absent, </w:t>
            </w:r>
            <w:r w:rsidRPr="00F71C35">
              <w:rPr>
                <w:rFonts w:ascii="Arial" w:eastAsia="Times New Roman" w:hAnsi="Arial"/>
                <w:bCs/>
                <w:i/>
                <w:noProof/>
                <w:sz w:val="18"/>
                <w:lang w:eastAsia="en-GB"/>
              </w:rPr>
              <w:t xml:space="preserve">trackingAreaCode </w:t>
            </w:r>
            <w:r w:rsidRPr="00F71C35">
              <w:rPr>
                <w:rFonts w:ascii="Arial" w:eastAsia="Times New Roman" w:hAnsi="Arial"/>
                <w:bCs/>
                <w:noProof/>
                <w:sz w:val="18"/>
                <w:lang w:eastAsia="en-GB"/>
              </w:rPr>
              <w:t>applies</w:t>
            </w:r>
            <w:r w:rsidRPr="00F71C35">
              <w:rPr>
                <w:rFonts w:ascii="Arial" w:eastAsia="Times New Roman" w:hAnsi="Arial"/>
                <w:sz w:val="18"/>
                <w:lang w:eastAsia="ja-JP"/>
              </w:rPr>
              <w:t>.</w:t>
            </w:r>
          </w:p>
          <w:p w14:paraId="76B3304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For other entries in</w:t>
            </w:r>
            <w:r w:rsidRPr="00F71C35">
              <w:rPr>
                <w:rFonts w:ascii="Arial" w:eastAsia="Times New Roman" w:hAnsi="Arial"/>
                <w:i/>
                <w:sz w:val="18"/>
                <w:lang w:eastAsia="ja-JP"/>
              </w:rPr>
              <w:t xml:space="preserve"> plmn-IdentityList-v1700</w:t>
            </w:r>
            <w:r w:rsidRPr="00F71C35">
              <w:rPr>
                <w:rFonts w:ascii="Arial" w:eastAsia="Times New Roman" w:hAnsi="Arial"/>
                <w:iCs/>
                <w:sz w:val="18"/>
                <w:lang w:eastAsia="ja-JP"/>
              </w:rPr>
              <w:t xml:space="preserve">: </w:t>
            </w:r>
            <w:r w:rsidRPr="00F71C35">
              <w:rPr>
                <w:rFonts w:ascii="Arial" w:eastAsia="Times New Roman" w:hAnsi="Arial"/>
                <w:sz w:val="18"/>
                <w:lang w:eastAsia="ja-JP"/>
              </w:rPr>
              <w:t>If this field is present,</w:t>
            </w:r>
            <w:r w:rsidRPr="00F71C35">
              <w:rPr>
                <w:rFonts w:ascii="Arial" w:eastAsia="Times New Roman" w:hAnsi="Arial"/>
                <w:i/>
                <w:sz w:val="18"/>
                <w:lang w:eastAsia="ja-JP"/>
              </w:rPr>
              <w:t xml:space="preserve"> </w:t>
            </w:r>
            <w:r w:rsidRPr="00F71C35">
              <w:rPr>
                <w:rFonts w:ascii="Arial" w:eastAsia="Times New Roman" w:hAnsi="Arial"/>
                <w:sz w:val="18"/>
                <w:lang w:eastAsia="ja-JP"/>
              </w:rPr>
              <w:t>the</w:t>
            </w:r>
            <w:r w:rsidRPr="00F71C35">
              <w:rPr>
                <w:rFonts w:ascii="Arial" w:eastAsia="Times New Roman" w:hAnsi="Arial"/>
                <w:i/>
                <w:sz w:val="18"/>
                <w:lang w:eastAsia="ja-JP"/>
              </w:rPr>
              <w:t xml:space="preserve"> </w:t>
            </w:r>
            <w:r w:rsidRPr="00F71C35">
              <w:rPr>
                <w:rFonts w:ascii="Arial" w:eastAsia="Times New Roman" w:hAnsi="Arial"/>
                <w:sz w:val="18"/>
                <w:lang w:eastAsia="ja-JP"/>
              </w:rPr>
              <w:t>list of</w:t>
            </w:r>
            <w:r w:rsidRPr="00F71C35">
              <w:rPr>
                <w:rFonts w:ascii="Arial" w:eastAsia="Times New Roman" w:hAnsi="Arial"/>
                <w:i/>
                <w:sz w:val="18"/>
                <w:lang w:eastAsia="ja-JP"/>
              </w:rPr>
              <w:t xml:space="preserve"> </w:t>
            </w:r>
            <w:r w:rsidRPr="00F71C35">
              <w:rPr>
                <w:rFonts w:ascii="Arial" w:eastAsia="Times New Roman" w:hAnsi="Arial"/>
                <w:sz w:val="18"/>
                <w:lang w:eastAsia="ja-JP"/>
              </w:rPr>
              <w:t xml:space="preserve">tracking area codes </w:t>
            </w:r>
            <w:proofErr w:type="gramStart"/>
            <w:r w:rsidRPr="00F71C35">
              <w:rPr>
                <w:rFonts w:ascii="Arial" w:eastAsia="Times New Roman" w:hAnsi="Arial"/>
                <w:sz w:val="18"/>
                <w:lang w:eastAsia="ja-JP"/>
              </w:rPr>
              <w:t>include</w:t>
            </w:r>
            <w:proofErr w:type="gramEnd"/>
            <w:r w:rsidRPr="00F71C35">
              <w:rPr>
                <w:rFonts w:ascii="Arial" w:eastAsia="Times New Roman" w:hAnsi="Arial"/>
                <w:sz w:val="18"/>
                <w:lang w:eastAsia="ja-JP"/>
              </w:rPr>
              <w:t xml:space="preserve"> </w:t>
            </w:r>
            <w:r w:rsidRPr="00F71C35">
              <w:rPr>
                <w:rFonts w:ascii="Arial" w:eastAsia="Times New Roman" w:hAnsi="Arial"/>
                <w:bCs/>
                <w:noProof/>
                <w:sz w:val="18"/>
                <w:lang w:eastAsia="en-GB"/>
              </w:rPr>
              <w:t>the tracking area codes</w:t>
            </w:r>
            <w:r w:rsidRPr="00F71C35">
              <w:rPr>
                <w:rFonts w:ascii="Arial" w:eastAsia="Times New Roman" w:hAnsi="Arial"/>
                <w:bCs/>
                <w:i/>
                <w:noProof/>
                <w:sz w:val="18"/>
                <w:lang w:eastAsia="en-GB"/>
              </w:rPr>
              <w:t xml:space="preserve"> </w:t>
            </w:r>
            <w:r w:rsidRPr="00F71C35">
              <w:rPr>
                <w:rFonts w:ascii="Arial" w:eastAsia="Times New Roman" w:hAnsi="Arial"/>
                <w:bCs/>
                <w:noProof/>
                <w:sz w:val="18"/>
                <w:lang w:eastAsia="en-GB"/>
              </w:rPr>
              <w:t>in</w:t>
            </w:r>
            <w:r w:rsidRPr="00F71C35">
              <w:rPr>
                <w:rFonts w:ascii="Arial" w:eastAsia="Times New Roman" w:hAnsi="Arial"/>
                <w:bCs/>
                <w:i/>
                <w:noProof/>
                <w:sz w:val="18"/>
                <w:lang w:eastAsia="en-GB"/>
              </w:rPr>
              <w:t xml:space="preserve"> trackingAreaList</w:t>
            </w:r>
            <w:r w:rsidRPr="00F71C35">
              <w:rPr>
                <w:rFonts w:ascii="Arial" w:eastAsia="Times New Roman" w:hAnsi="Arial"/>
                <w:sz w:val="18"/>
                <w:lang w:eastAsia="ja-JP"/>
              </w:rPr>
              <w:t xml:space="preserve">. </w:t>
            </w:r>
            <w:r w:rsidRPr="00F71C35">
              <w:rPr>
                <w:rFonts w:ascii="Arial" w:eastAsia="Times New Roman" w:hAnsi="Arial"/>
                <w:iCs/>
                <w:sz w:val="18"/>
                <w:lang w:eastAsia="ja-JP"/>
              </w:rPr>
              <w:t xml:space="preserve">If this field is absent, the list of </w:t>
            </w:r>
            <w:r w:rsidRPr="00F71C35">
              <w:rPr>
                <w:rFonts w:ascii="Arial" w:eastAsia="Times New Roman" w:hAnsi="Arial"/>
                <w:sz w:val="18"/>
                <w:lang w:eastAsia="ja-JP"/>
              </w:rPr>
              <w:t xml:space="preserve">tracking area codes of the preceding entry in </w:t>
            </w:r>
            <w:r w:rsidRPr="00F71C35">
              <w:rPr>
                <w:rFonts w:ascii="Arial" w:eastAsia="Times New Roman" w:hAnsi="Arial"/>
                <w:i/>
                <w:sz w:val="18"/>
                <w:lang w:eastAsia="ja-JP"/>
              </w:rPr>
              <w:t xml:space="preserve">plmn-IdentityList-v1700 </w:t>
            </w:r>
            <w:r w:rsidRPr="00F71C35">
              <w:rPr>
                <w:rFonts w:ascii="Arial" w:eastAsia="Times New Roman" w:hAnsi="Arial"/>
                <w:iCs/>
                <w:sz w:val="18"/>
                <w:lang w:eastAsia="ja-JP"/>
              </w:rPr>
              <w:t>applies.</w:t>
            </w:r>
          </w:p>
          <w:p w14:paraId="5351061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cs="Arial"/>
                <w:sz w:val="18"/>
                <w:szCs w:val="18"/>
                <w:lang w:eastAsia="ja-JP"/>
              </w:rPr>
              <w:t xml:space="preserve">The total number of signalled tracking area codes across all PLMNs cannot be more than </w:t>
            </w:r>
            <w:r w:rsidRPr="00F71C35">
              <w:rPr>
                <w:rFonts w:ascii="Arial" w:eastAsia="Times New Roman" w:hAnsi="Arial" w:cs="Arial"/>
                <w:i/>
                <w:sz w:val="18"/>
                <w:szCs w:val="18"/>
                <w:lang w:eastAsia="ja-JP"/>
              </w:rPr>
              <w:t>maxTAC-r17</w:t>
            </w:r>
            <w:r w:rsidRPr="00F71C35">
              <w:rPr>
                <w:rFonts w:ascii="Arial" w:eastAsia="Times New Roman" w:hAnsi="Arial" w:cs="Arial"/>
                <w:sz w:val="18"/>
                <w:szCs w:val="18"/>
                <w:lang w:eastAsia="ja-JP"/>
              </w:rPr>
              <w:t>.</w:t>
            </w:r>
          </w:p>
        </w:tc>
      </w:tr>
      <w:tr w:rsidR="00F71C35" w:rsidRPr="00F71C35" w14:paraId="72B70C82" w14:textId="77777777" w:rsidTr="005D35C1">
        <w:trPr>
          <w:gridAfter w:val="1"/>
          <w:wAfter w:w="6" w:type="dxa"/>
          <w:cantSplit/>
        </w:trPr>
        <w:tc>
          <w:tcPr>
            <w:tcW w:w="9639" w:type="dxa"/>
          </w:tcPr>
          <w:p w14:paraId="0F70B79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F71C35">
              <w:rPr>
                <w:rFonts w:ascii="Arial" w:eastAsia="Times New Roman" w:hAnsi="Arial"/>
                <w:b/>
                <w:i/>
                <w:sz w:val="18"/>
                <w:lang w:eastAsia="ja-JP"/>
              </w:rPr>
              <w:t>transmissionInControlChRegion</w:t>
            </w:r>
            <w:proofErr w:type="spellEnd"/>
          </w:p>
          <w:p w14:paraId="723EEA7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Indicates, for BL UEs and UEs in CE, LTE control channel region may be used for DL broadcast transmission. NOTE 3.</w:t>
            </w:r>
          </w:p>
        </w:tc>
      </w:tr>
      <w:tr w:rsidR="00F71C35" w:rsidRPr="00F71C35" w14:paraId="0D315D21" w14:textId="77777777" w:rsidTr="005D35C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67D98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71C35">
              <w:rPr>
                <w:rFonts w:ascii="Arial" w:eastAsia="Times New Roman" w:hAnsi="Arial"/>
                <w:b/>
                <w:bCs/>
                <w:i/>
                <w:noProof/>
                <w:sz w:val="18"/>
                <w:lang w:eastAsia="en-GB"/>
              </w:rPr>
              <w:t>up-CIoT-5GS-Optimisation</w:t>
            </w:r>
          </w:p>
          <w:p w14:paraId="7210E515"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F71C35">
              <w:rPr>
                <w:rFonts w:ascii="Arial" w:eastAsia="Times New Roman" w:hAnsi="Arial"/>
                <w:bCs/>
                <w:noProof/>
                <w:sz w:val="18"/>
                <w:lang w:eastAsia="en-GB"/>
              </w:rPr>
              <w:t>Indicates whether the UE is allowed to resume the connection with User plane CIoT 5GS optimisation, see TS 24.501 [95].</w:t>
            </w:r>
          </w:p>
        </w:tc>
      </w:tr>
    </w:tbl>
    <w:p w14:paraId="39CE7043" w14:textId="77777777" w:rsidR="00F71C35" w:rsidRPr="00F71C35" w:rsidRDefault="00F71C35" w:rsidP="00F71C35">
      <w:pPr>
        <w:overflowPunct w:val="0"/>
        <w:autoSpaceDE w:val="0"/>
        <w:autoSpaceDN w:val="0"/>
        <w:adjustRightInd w:val="0"/>
        <w:spacing w:line="240" w:lineRule="auto"/>
        <w:textAlignment w:val="baseline"/>
        <w:rPr>
          <w:rFonts w:eastAsia="Times New Roman"/>
          <w:lang w:eastAsia="ja-JP"/>
        </w:rPr>
      </w:pPr>
    </w:p>
    <w:p w14:paraId="3FB599CD" w14:textId="77777777" w:rsidR="00F71C35" w:rsidRPr="00F71C35" w:rsidRDefault="00F71C35" w:rsidP="00F71C35">
      <w:pPr>
        <w:keepLines/>
        <w:overflowPunct w:val="0"/>
        <w:autoSpaceDE w:val="0"/>
        <w:autoSpaceDN w:val="0"/>
        <w:adjustRightInd w:val="0"/>
        <w:spacing w:line="240" w:lineRule="auto"/>
        <w:ind w:left="1135" w:hanging="851"/>
        <w:textAlignment w:val="baseline"/>
        <w:rPr>
          <w:rFonts w:eastAsia="Times New Roman"/>
          <w:lang w:eastAsia="ja-JP"/>
        </w:rPr>
      </w:pPr>
      <w:r w:rsidRPr="00F71C35">
        <w:rPr>
          <w:rFonts w:eastAsia="Times New Roman"/>
          <w:lang w:eastAsia="ja-JP"/>
        </w:rPr>
        <w:lastRenderedPageBreak/>
        <w:t>NOTE 1:</w:t>
      </w:r>
      <w:r w:rsidRPr="00F71C35">
        <w:rPr>
          <w:rFonts w:eastAsia="Times New Roman"/>
          <w:lang w:eastAsia="ja-JP"/>
        </w:rPr>
        <w:tab/>
        <w:t>The value the UE applies for parameter "</w:t>
      </w:r>
      <w:proofErr w:type="spellStart"/>
      <w:r w:rsidRPr="00F71C35">
        <w:rPr>
          <w:rFonts w:eastAsia="Times New Roman"/>
          <w:lang w:eastAsia="ja-JP"/>
        </w:rPr>
        <w:t>Q</w:t>
      </w:r>
      <w:r w:rsidRPr="00F71C35">
        <w:rPr>
          <w:rFonts w:eastAsia="Times New Roman"/>
          <w:vertAlign w:val="subscript"/>
          <w:lang w:eastAsia="ja-JP"/>
        </w:rPr>
        <w:t>qualmin</w:t>
      </w:r>
      <w:proofErr w:type="spellEnd"/>
      <w:r w:rsidRPr="00F71C35">
        <w:rPr>
          <w:rFonts w:eastAsia="Times New Roman"/>
          <w:lang w:eastAsia="ja-JP"/>
        </w:rPr>
        <w:t xml:space="preserve">" in TS 36.304 [4] depends on the </w:t>
      </w:r>
      <w:r w:rsidRPr="00F71C35">
        <w:rPr>
          <w:rFonts w:eastAsia="Times New Roman"/>
          <w:i/>
          <w:lang w:eastAsia="ja-JP"/>
        </w:rPr>
        <w:t>q-</w:t>
      </w:r>
      <w:proofErr w:type="spellStart"/>
      <w:r w:rsidRPr="00F71C35">
        <w:rPr>
          <w:rFonts w:eastAsia="Times New Roman"/>
          <w:i/>
          <w:lang w:eastAsia="ja-JP"/>
        </w:rPr>
        <w:t>QualMin</w:t>
      </w:r>
      <w:proofErr w:type="spellEnd"/>
      <w:r w:rsidRPr="00F71C35">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71C35" w:rsidRPr="00F71C35" w14:paraId="100FE2EE" w14:textId="77777777" w:rsidTr="005D35C1">
        <w:tc>
          <w:tcPr>
            <w:tcW w:w="2977" w:type="dxa"/>
          </w:tcPr>
          <w:p w14:paraId="34DA10AF"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F71C35">
              <w:rPr>
                <w:rFonts w:ascii="Arial" w:eastAsia="Times New Roman" w:hAnsi="Arial"/>
                <w:b/>
                <w:sz w:val="18"/>
                <w:lang w:eastAsia="en-GB"/>
              </w:rPr>
              <w:t>q-</w:t>
            </w:r>
            <w:proofErr w:type="spellStart"/>
            <w:r w:rsidRPr="00F71C35">
              <w:rPr>
                <w:rFonts w:ascii="Arial" w:eastAsia="Times New Roman" w:hAnsi="Arial"/>
                <w:b/>
                <w:sz w:val="18"/>
                <w:lang w:eastAsia="en-GB"/>
              </w:rPr>
              <w:t>QualMinRSRQ</w:t>
            </w:r>
            <w:proofErr w:type="spellEnd"/>
            <w:r w:rsidRPr="00F71C35">
              <w:rPr>
                <w:rFonts w:ascii="Arial" w:eastAsia="Times New Roman" w:hAnsi="Arial"/>
                <w:b/>
                <w:sz w:val="18"/>
                <w:lang w:eastAsia="en-GB"/>
              </w:rPr>
              <w:t>-</w:t>
            </w:r>
            <w:proofErr w:type="spellStart"/>
            <w:r w:rsidRPr="00F71C35">
              <w:rPr>
                <w:rFonts w:ascii="Arial" w:eastAsia="Times New Roman" w:hAnsi="Arial"/>
                <w:b/>
                <w:sz w:val="18"/>
                <w:lang w:eastAsia="en-GB"/>
              </w:rPr>
              <w:t>OnAllSymbols</w:t>
            </w:r>
            <w:proofErr w:type="spellEnd"/>
          </w:p>
        </w:tc>
        <w:tc>
          <w:tcPr>
            <w:tcW w:w="1559" w:type="dxa"/>
          </w:tcPr>
          <w:p w14:paraId="2CBEE0CB"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F71C35">
              <w:rPr>
                <w:rFonts w:ascii="Arial" w:eastAsia="Times New Roman" w:hAnsi="Arial"/>
                <w:b/>
                <w:sz w:val="18"/>
                <w:lang w:eastAsia="en-GB"/>
              </w:rPr>
              <w:t>q-</w:t>
            </w:r>
            <w:proofErr w:type="spellStart"/>
            <w:r w:rsidRPr="00F71C35">
              <w:rPr>
                <w:rFonts w:ascii="Arial" w:eastAsia="Times New Roman" w:hAnsi="Arial"/>
                <w:b/>
                <w:sz w:val="18"/>
                <w:lang w:eastAsia="en-GB"/>
              </w:rPr>
              <w:t>QualMinWB</w:t>
            </w:r>
            <w:proofErr w:type="spellEnd"/>
          </w:p>
        </w:tc>
        <w:tc>
          <w:tcPr>
            <w:tcW w:w="5103" w:type="dxa"/>
          </w:tcPr>
          <w:p w14:paraId="31C28FB5"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b/>
                <w:sz w:val="18"/>
                <w:lang w:eastAsia="en-GB"/>
              </w:rPr>
            </w:pPr>
            <w:r w:rsidRPr="00F71C35">
              <w:rPr>
                <w:rFonts w:ascii="Arial" w:eastAsia="Batang" w:hAnsi="Arial"/>
                <w:b/>
                <w:noProof/>
                <w:sz w:val="18"/>
                <w:lang w:eastAsia="en-GB"/>
              </w:rPr>
              <w:t>Value of parameter "Q</w:t>
            </w:r>
            <w:r w:rsidRPr="00F71C35">
              <w:rPr>
                <w:rFonts w:ascii="Arial" w:eastAsia="Batang" w:hAnsi="Arial"/>
                <w:b/>
                <w:noProof/>
                <w:sz w:val="18"/>
                <w:vertAlign w:val="subscript"/>
                <w:lang w:eastAsia="en-GB"/>
              </w:rPr>
              <w:t>qualmin</w:t>
            </w:r>
            <w:r w:rsidRPr="00F71C35">
              <w:rPr>
                <w:rFonts w:ascii="Arial" w:eastAsia="Batang" w:hAnsi="Arial"/>
                <w:b/>
                <w:noProof/>
                <w:sz w:val="18"/>
                <w:lang w:eastAsia="en-GB"/>
              </w:rPr>
              <w:t>" in TS 36.304 [4]</w:t>
            </w:r>
          </w:p>
        </w:tc>
      </w:tr>
      <w:tr w:rsidR="00F71C35" w:rsidRPr="00F71C35" w14:paraId="6D791830" w14:textId="77777777" w:rsidTr="005D35C1">
        <w:tc>
          <w:tcPr>
            <w:tcW w:w="2977" w:type="dxa"/>
          </w:tcPr>
          <w:p w14:paraId="4C818593"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noProof/>
                <w:sz w:val="18"/>
                <w:lang w:eastAsia="en-GB"/>
              </w:rPr>
              <w:t>Included</w:t>
            </w:r>
          </w:p>
        </w:tc>
        <w:tc>
          <w:tcPr>
            <w:tcW w:w="1559" w:type="dxa"/>
          </w:tcPr>
          <w:p w14:paraId="1FEE2C53"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noProof/>
                <w:sz w:val="18"/>
                <w:lang w:eastAsia="en-GB"/>
              </w:rPr>
              <w:t>Included</w:t>
            </w:r>
          </w:p>
        </w:tc>
        <w:tc>
          <w:tcPr>
            <w:tcW w:w="5103" w:type="dxa"/>
          </w:tcPr>
          <w:p w14:paraId="0F27306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F71C35">
              <w:rPr>
                <w:rFonts w:ascii="Arial" w:eastAsia="Batang" w:hAnsi="Arial"/>
                <w:i/>
                <w:sz w:val="18"/>
                <w:lang w:eastAsia="en-GB"/>
              </w:rPr>
              <w:t>q-</w:t>
            </w:r>
            <w:proofErr w:type="spellStart"/>
            <w:r w:rsidRPr="00F71C35">
              <w:rPr>
                <w:rFonts w:ascii="Arial" w:eastAsia="Batang" w:hAnsi="Arial"/>
                <w:i/>
                <w:sz w:val="18"/>
                <w:lang w:eastAsia="en-GB"/>
              </w:rPr>
              <w:t>QualMinRSRQ</w:t>
            </w:r>
            <w:proofErr w:type="spellEnd"/>
            <w:r w:rsidRPr="00F71C35">
              <w:rPr>
                <w:rFonts w:ascii="Arial" w:eastAsia="Batang" w:hAnsi="Arial"/>
                <w:i/>
                <w:sz w:val="18"/>
                <w:lang w:eastAsia="en-GB"/>
              </w:rPr>
              <w:t>-</w:t>
            </w:r>
            <w:proofErr w:type="spellStart"/>
            <w:r w:rsidRPr="00F71C35">
              <w:rPr>
                <w:rFonts w:ascii="Arial" w:eastAsia="Batang" w:hAnsi="Arial"/>
                <w:i/>
                <w:sz w:val="18"/>
                <w:lang w:eastAsia="en-GB"/>
              </w:rPr>
              <w:t>OnAllSymbols</w:t>
            </w:r>
            <w:proofErr w:type="spellEnd"/>
            <w:r w:rsidRPr="00F71C35">
              <w:rPr>
                <w:rFonts w:ascii="Arial" w:eastAsia="Batang" w:hAnsi="Arial"/>
                <w:sz w:val="18"/>
                <w:lang w:eastAsia="en-GB"/>
              </w:rPr>
              <w:t xml:space="preserve"> – (</w:t>
            </w:r>
            <w:r w:rsidRPr="00F71C35">
              <w:rPr>
                <w:rFonts w:ascii="Arial" w:eastAsia="Batang" w:hAnsi="Arial"/>
                <w:i/>
                <w:sz w:val="18"/>
                <w:lang w:eastAsia="en-GB"/>
              </w:rPr>
              <w:t>q-</w:t>
            </w:r>
            <w:proofErr w:type="spellStart"/>
            <w:r w:rsidRPr="00F71C35">
              <w:rPr>
                <w:rFonts w:ascii="Arial" w:eastAsia="Batang" w:hAnsi="Arial"/>
                <w:i/>
                <w:sz w:val="18"/>
                <w:lang w:eastAsia="en-GB"/>
              </w:rPr>
              <w:t>QualMin</w:t>
            </w:r>
            <w:proofErr w:type="spellEnd"/>
            <w:r w:rsidRPr="00F71C35">
              <w:rPr>
                <w:rFonts w:ascii="Arial" w:eastAsia="Batang" w:hAnsi="Arial"/>
                <w:sz w:val="18"/>
                <w:lang w:eastAsia="en-GB"/>
              </w:rPr>
              <w:t xml:space="preserve"> – </w:t>
            </w:r>
            <w:r w:rsidRPr="00F71C35">
              <w:rPr>
                <w:rFonts w:ascii="Arial" w:eastAsia="Batang" w:hAnsi="Arial"/>
                <w:i/>
                <w:sz w:val="18"/>
                <w:lang w:eastAsia="en-GB"/>
              </w:rPr>
              <w:t>q-</w:t>
            </w:r>
            <w:proofErr w:type="spellStart"/>
            <w:r w:rsidRPr="00F71C35">
              <w:rPr>
                <w:rFonts w:ascii="Arial" w:eastAsia="Batang" w:hAnsi="Arial"/>
                <w:i/>
                <w:sz w:val="18"/>
                <w:lang w:eastAsia="en-GB"/>
              </w:rPr>
              <w:t>QualMinWB</w:t>
            </w:r>
            <w:proofErr w:type="spellEnd"/>
            <w:r w:rsidRPr="00F71C35">
              <w:rPr>
                <w:rFonts w:ascii="Arial" w:eastAsia="Batang" w:hAnsi="Arial"/>
                <w:sz w:val="18"/>
                <w:lang w:eastAsia="en-GB"/>
              </w:rPr>
              <w:t>)</w:t>
            </w:r>
          </w:p>
        </w:tc>
      </w:tr>
      <w:tr w:rsidR="00F71C35" w:rsidRPr="00F71C35" w14:paraId="47FD6DFD" w14:textId="77777777" w:rsidTr="005D35C1">
        <w:tc>
          <w:tcPr>
            <w:tcW w:w="2977" w:type="dxa"/>
          </w:tcPr>
          <w:p w14:paraId="59A1E6CB"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noProof/>
                <w:sz w:val="18"/>
                <w:lang w:eastAsia="en-GB"/>
              </w:rPr>
              <w:t>Included</w:t>
            </w:r>
          </w:p>
        </w:tc>
        <w:tc>
          <w:tcPr>
            <w:tcW w:w="1559" w:type="dxa"/>
          </w:tcPr>
          <w:p w14:paraId="331FCF3E"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sz w:val="18"/>
                <w:lang w:eastAsia="en-GB"/>
              </w:rPr>
              <w:t>Not included</w:t>
            </w:r>
          </w:p>
        </w:tc>
        <w:tc>
          <w:tcPr>
            <w:tcW w:w="5103" w:type="dxa"/>
          </w:tcPr>
          <w:p w14:paraId="665E3AAA"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F71C35">
              <w:rPr>
                <w:rFonts w:ascii="Arial" w:eastAsia="Batang" w:hAnsi="Arial"/>
                <w:i/>
                <w:sz w:val="18"/>
                <w:lang w:eastAsia="en-GB"/>
              </w:rPr>
              <w:t>q-</w:t>
            </w:r>
            <w:proofErr w:type="spellStart"/>
            <w:r w:rsidRPr="00F71C35">
              <w:rPr>
                <w:rFonts w:ascii="Arial" w:eastAsia="Batang" w:hAnsi="Arial"/>
                <w:i/>
                <w:sz w:val="18"/>
                <w:lang w:eastAsia="en-GB"/>
              </w:rPr>
              <w:t>QualMinRSRQ</w:t>
            </w:r>
            <w:proofErr w:type="spellEnd"/>
            <w:r w:rsidRPr="00F71C35">
              <w:rPr>
                <w:rFonts w:ascii="Arial" w:eastAsia="Batang" w:hAnsi="Arial"/>
                <w:i/>
                <w:sz w:val="18"/>
                <w:lang w:eastAsia="en-GB"/>
              </w:rPr>
              <w:t>-</w:t>
            </w:r>
            <w:proofErr w:type="spellStart"/>
            <w:r w:rsidRPr="00F71C35">
              <w:rPr>
                <w:rFonts w:ascii="Arial" w:eastAsia="Batang" w:hAnsi="Arial"/>
                <w:i/>
                <w:sz w:val="18"/>
                <w:lang w:eastAsia="en-GB"/>
              </w:rPr>
              <w:t>OnAllSymbols</w:t>
            </w:r>
            <w:proofErr w:type="spellEnd"/>
          </w:p>
        </w:tc>
      </w:tr>
      <w:tr w:rsidR="00F71C35" w:rsidRPr="00F71C35" w14:paraId="181308F0" w14:textId="77777777" w:rsidTr="005D35C1">
        <w:tc>
          <w:tcPr>
            <w:tcW w:w="2977" w:type="dxa"/>
          </w:tcPr>
          <w:p w14:paraId="607161C5"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sz w:val="18"/>
                <w:lang w:eastAsia="en-GB"/>
              </w:rPr>
              <w:t>Not included</w:t>
            </w:r>
          </w:p>
        </w:tc>
        <w:tc>
          <w:tcPr>
            <w:tcW w:w="1559" w:type="dxa"/>
          </w:tcPr>
          <w:p w14:paraId="78C09AC1"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noProof/>
                <w:sz w:val="18"/>
                <w:lang w:eastAsia="en-GB"/>
              </w:rPr>
              <w:t>Included</w:t>
            </w:r>
          </w:p>
        </w:tc>
        <w:tc>
          <w:tcPr>
            <w:tcW w:w="5103" w:type="dxa"/>
          </w:tcPr>
          <w:p w14:paraId="0FFDD64D"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Batang" w:hAnsi="Arial"/>
                <w:sz w:val="18"/>
                <w:lang w:eastAsia="en-GB"/>
              </w:rPr>
            </w:pPr>
            <w:r w:rsidRPr="00F71C35">
              <w:rPr>
                <w:rFonts w:ascii="Arial" w:eastAsia="Batang" w:hAnsi="Arial"/>
                <w:i/>
                <w:sz w:val="18"/>
                <w:lang w:eastAsia="en-GB"/>
              </w:rPr>
              <w:t>q-</w:t>
            </w:r>
            <w:proofErr w:type="spellStart"/>
            <w:r w:rsidRPr="00F71C35">
              <w:rPr>
                <w:rFonts w:ascii="Arial" w:eastAsia="Batang" w:hAnsi="Arial"/>
                <w:i/>
                <w:sz w:val="18"/>
                <w:lang w:eastAsia="en-GB"/>
              </w:rPr>
              <w:t>QualMinWB</w:t>
            </w:r>
            <w:proofErr w:type="spellEnd"/>
          </w:p>
        </w:tc>
      </w:tr>
      <w:tr w:rsidR="00F71C35" w:rsidRPr="00F71C35" w14:paraId="03F64B02" w14:textId="77777777" w:rsidTr="005D35C1">
        <w:tc>
          <w:tcPr>
            <w:tcW w:w="2977" w:type="dxa"/>
          </w:tcPr>
          <w:p w14:paraId="2D4AA52C"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sz w:val="18"/>
                <w:lang w:eastAsia="en-GB"/>
              </w:rPr>
              <w:t>Not included</w:t>
            </w:r>
          </w:p>
        </w:tc>
        <w:tc>
          <w:tcPr>
            <w:tcW w:w="1559" w:type="dxa"/>
          </w:tcPr>
          <w:p w14:paraId="23AF557D"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Batang" w:hAnsi="Arial"/>
                <w:sz w:val="18"/>
                <w:lang w:eastAsia="en-GB"/>
              </w:rPr>
            </w:pPr>
            <w:r w:rsidRPr="00F71C35">
              <w:rPr>
                <w:rFonts w:ascii="Arial" w:eastAsia="Batang" w:hAnsi="Arial"/>
                <w:sz w:val="18"/>
                <w:lang w:eastAsia="en-GB"/>
              </w:rPr>
              <w:t>Not included</w:t>
            </w:r>
          </w:p>
        </w:tc>
        <w:tc>
          <w:tcPr>
            <w:tcW w:w="5103" w:type="dxa"/>
          </w:tcPr>
          <w:p w14:paraId="186F6159"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Batang" w:hAnsi="Arial"/>
                <w:i/>
                <w:sz w:val="18"/>
                <w:lang w:eastAsia="en-GB"/>
              </w:rPr>
            </w:pPr>
            <w:r w:rsidRPr="00F71C35">
              <w:rPr>
                <w:rFonts w:ascii="Arial" w:eastAsia="Batang" w:hAnsi="Arial"/>
                <w:i/>
                <w:sz w:val="18"/>
                <w:lang w:eastAsia="en-GB"/>
              </w:rPr>
              <w:t>q-</w:t>
            </w:r>
            <w:proofErr w:type="spellStart"/>
            <w:r w:rsidRPr="00F71C35">
              <w:rPr>
                <w:rFonts w:ascii="Arial" w:eastAsia="Batang" w:hAnsi="Arial"/>
                <w:i/>
                <w:sz w:val="18"/>
                <w:lang w:eastAsia="en-GB"/>
              </w:rPr>
              <w:t>QualMin</w:t>
            </w:r>
            <w:proofErr w:type="spellEnd"/>
          </w:p>
        </w:tc>
      </w:tr>
    </w:tbl>
    <w:p w14:paraId="1AA83DA2" w14:textId="77777777" w:rsidR="00F71C35" w:rsidRPr="00F71C35" w:rsidRDefault="00F71C35" w:rsidP="00F71C35">
      <w:pPr>
        <w:overflowPunct w:val="0"/>
        <w:autoSpaceDE w:val="0"/>
        <w:autoSpaceDN w:val="0"/>
        <w:adjustRightInd w:val="0"/>
        <w:spacing w:line="240" w:lineRule="auto"/>
        <w:textAlignment w:val="baseline"/>
        <w:rPr>
          <w:rFonts w:eastAsia="Times New Roman"/>
          <w:lang w:eastAsia="ja-JP"/>
        </w:rPr>
      </w:pPr>
    </w:p>
    <w:p w14:paraId="43512247" w14:textId="77777777" w:rsidR="00F71C35" w:rsidRPr="00F71C35" w:rsidRDefault="00F71C35" w:rsidP="00F71C35">
      <w:pPr>
        <w:keepLines/>
        <w:overflowPunct w:val="0"/>
        <w:autoSpaceDE w:val="0"/>
        <w:autoSpaceDN w:val="0"/>
        <w:adjustRightInd w:val="0"/>
        <w:spacing w:line="240" w:lineRule="auto"/>
        <w:ind w:left="1135" w:hanging="851"/>
        <w:textAlignment w:val="baseline"/>
        <w:rPr>
          <w:rFonts w:eastAsia="Times New Roman"/>
          <w:lang w:eastAsia="ja-JP"/>
        </w:rPr>
      </w:pPr>
      <w:r w:rsidRPr="00F71C35">
        <w:rPr>
          <w:rFonts w:eastAsia="Times New Roman"/>
          <w:lang w:eastAsia="ja-JP"/>
        </w:rPr>
        <w:t>NOTE 2:</w:t>
      </w:r>
      <w:r w:rsidRPr="00F71C35">
        <w:rPr>
          <w:rFonts w:eastAsia="Times New Roman"/>
          <w:lang w:eastAsia="ja-JP"/>
        </w:rPr>
        <w:tab/>
        <w:t>E-UTRAN sets this field to the same value for all instances of SIB1 message that are broadcasted within the same cell.</w:t>
      </w:r>
    </w:p>
    <w:p w14:paraId="1A9CE100" w14:textId="77777777" w:rsidR="00F71C35" w:rsidRPr="00F71C35" w:rsidRDefault="00F71C35" w:rsidP="00F71C35">
      <w:pPr>
        <w:keepLines/>
        <w:overflowPunct w:val="0"/>
        <w:autoSpaceDE w:val="0"/>
        <w:autoSpaceDN w:val="0"/>
        <w:adjustRightInd w:val="0"/>
        <w:spacing w:line="240" w:lineRule="auto"/>
        <w:ind w:left="1135" w:hanging="851"/>
        <w:textAlignment w:val="baseline"/>
        <w:rPr>
          <w:rFonts w:eastAsia="Times New Roman"/>
          <w:lang w:eastAsia="ja-JP"/>
        </w:rPr>
      </w:pPr>
      <w:r w:rsidRPr="00F71C35">
        <w:rPr>
          <w:rFonts w:eastAsia="Times New Roman"/>
          <w:lang w:eastAsia="ja-JP"/>
        </w:rPr>
        <w:t>NOTE 3:</w:t>
      </w:r>
      <w:r w:rsidRPr="00F71C35">
        <w:rPr>
          <w:rFonts w:eastAsia="Times New Roman"/>
          <w:lang w:eastAsia="ja-JP"/>
        </w:rPr>
        <w:tab/>
        <w:t>E-UTRAN configures this field only in the BR version of SIB1 message.</w:t>
      </w:r>
    </w:p>
    <w:p w14:paraId="0F70835C" w14:textId="77777777" w:rsidR="00F71C35" w:rsidRPr="00F71C35" w:rsidRDefault="00F71C35" w:rsidP="00F71C35">
      <w:pPr>
        <w:keepLines/>
        <w:overflowPunct w:val="0"/>
        <w:autoSpaceDE w:val="0"/>
        <w:autoSpaceDN w:val="0"/>
        <w:adjustRightInd w:val="0"/>
        <w:spacing w:line="240" w:lineRule="auto"/>
        <w:ind w:left="1135" w:hanging="851"/>
        <w:textAlignment w:val="baseline"/>
        <w:rPr>
          <w:rFonts w:eastAsia="Times New Roman"/>
          <w:lang w:eastAsia="ja-JP"/>
        </w:rPr>
      </w:pPr>
      <w:r w:rsidRPr="00F71C35">
        <w:rPr>
          <w:rFonts w:eastAsia="Times New Roman"/>
          <w:lang w:eastAsia="ja-JP"/>
        </w:rPr>
        <w:t>NOTE 4:</w:t>
      </w:r>
      <w:r w:rsidRPr="00F71C35">
        <w:rPr>
          <w:rFonts w:eastAsia="Times New Roman"/>
          <w:lang w:eastAsia="ja-JP"/>
        </w:rPr>
        <w:tab/>
        <w:t>E-UTRAN configures at most 6 EPC PLMNs in total (</w:t>
      </w:r>
      <w:proofErr w:type="gramStart"/>
      <w:r w:rsidRPr="00F71C35">
        <w:rPr>
          <w:rFonts w:eastAsia="Times New Roman"/>
          <w:lang w:eastAsia="ja-JP"/>
        </w:rPr>
        <w:t>i.e.</w:t>
      </w:r>
      <w:proofErr w:type="gramEnd"/>
      <w:r w:rsidRPr="00F71C35">
        <w:rPr>
          <w:rFonts w:eastAsia="Times New Roman"/>
          <w:lang w:eastAsia="ja-JP"/>
        </w:rPr>
        <w:t xml:space="preserve"> across</w:t>
      </w:r>
      <w:r w:rsidRPr="00F71C35" w:rsidDel="008361BA">
        <w:rPr>
          <w:rFonts w:eastAsia="Times New Roman"/>
          <w:lang w:eastAsia="ja-JP"/>
        </w:rPr>
        <w:t xml:space="preserve"> </w:t>
      </w:r>
      <w:r w:rsidRPr="00F71C35">
        <w:rPr>
          <w:rFonts w:eastAsia="Times New Roman"/>
          <w:lang w:eastAsia="ja-JP"/>
        </w:rPr>
        <w:t xml:space="preserve">all the PLMN lists except for PLMN lists in </w:t>
      </w:r>
      <w:r w:rsidRPr="00F71C35">
        <w:rPr>
          <w:rFonts w:eastAsia="Times New Roman"/>
          <w:i/>
          <w:lang w:eastAsia="ja-JP"/>
        </w:rPr>
        <w:t>cellAccessRelatedInfoList-5GC</w:t>
      </w:r>
      <w:r w:rsidRPr="00F71C35">
        <w:rPr>
          <w:rFonts w:eastAsia="Times New Roman"/>
          <w:lang w:eastAsia="ja-JP"/>
        </w:rPr>
        <w:t xml:space="preserve"> in SIB1). E-UTRAN configures at most 6</w:t>
      </w:r>
      <w:r w:rsidRPr="00F71C35">
        <w:rPr>
          <w:rFonts w:eastAsia="Times New Roman"/>
          <w:lang w:eastAsia="zh-CN"/>
        </w:rPr>
        <w:t xml:space="preserve"> 5GC</w:t>
      </w:r>
      <w:r w:rsidRPr="00F71C35">
        <w:rPr>
          <w:rFonts w:eastAsia="Times New Roman"/>
          <w:lang w:eastAsia="ja-JP"/>
        </w:rPr>
        <w:t xml:space="preserve"> PLMNs in total (</w:t>
      </w:r>
      <w:proofErr w:type="gramStart"/>
      <w:r w:rsidRPr="00F71C35">
        <w:rPr>
          <w:rFonts w:eastAsia="Times New Roman"/>
          <w:lang w:eastAsia="ja-JP"/>
        </w:rPr>
        <w:t>i.e.</w:t>
      </w:r>
      <w:proofErr w:type="gramEnd"/>
      <w:r w:rsidRPr="00F71C35">
        <w:rPr>
          <w:rFonts w:eastAsia="Times New Roman"/>
          <w:lang w:eastAsia="ja-JP"/>
        </w:rPr>
        <w:t xml:space="preserve"> across all the PLMN lists in </w:t>
      </w:r>
      <w:r w:rsidRPr="00F71C35">
        <w:rPr>
          <w:rFonts w:eastAsia="Times New Roman"/>
          <w:i/>
          <w:iCs/>
          <w:lang w:eastAsia="ja-JP"/>
        </w:rPr>
        <w:t>cellAccessRelatedInfoList-5GC</w:t>
      </w:r>
      <w:r w:rsidRPr="00F71C35">
        <w:rPr>
          <w:rFonts w:eastAsia="Times New Roman"/>
          <w:i/>
          <w:iCs/>
          <w:lang w:eastAsia="zh-CN"/>
        </w:rPr>
        <w:t xml:space="preserve"> </w:t>
      </w:r>
      <w:r w:rsidRPr="00F71C35">
        <w:rPr>
          <w:rFonts w:eastAsia="Times New Roman"/>
          <w:lang w:eastAsia="ja-JP"/>
        </w:rPr>
        <w:t>in SIB1).</w:t>
      </w:r>
    </w:p>
    <w:p w14:paraId="6A6C2966" w14:textId="77777777" w:rsidR="00F71C35" w:rsidRPr="00F71C35" w:rsidRDefault="00F71C35" w:rsidP="00F71C35">
      <w:pPr>
        <w:keepLines/>
        <w:overflowPunct w:val="0"/>
        <w:autoSpaceDE w:val="0"/>
        <w:autoSpaceDN w:val="0"/>
        <w:adjustRightInd w:val="0"/>
        <w:spacing w:line="240" w:lineRule="auto"/>
        <w:ind w:left="1135" w:hanging="851"/>
        <w:textAlignment w:val="baseline"/>
        <w:rPr>
          <w:rFonts w:eastAsia="Times New Roman"/>
          <w:lang w:eastAsia="ja-JP"/>
        </w:rPr>
      </w:pPr>
      <w:r w:rsidRPr="00F71C35">
        <w:rPr>
          <w:rFonts w:eastAsia="Times New Roman"/>
          <w:lang w:eastAsia="ja-JP"/>
        </w:rPr>
        <w:t>NOTE 5:</w:t>
      </w:r>
      <w:r w:rsidRPr="00F71C35">
        <w:rPr>
          <w:rFonts w:eastAsia="Times New Roman"/>
          <w:lang w:eastAsia="ja-JP"/>
        </w:rPr>
        <w:tab/>
        <w:t>E-UTRAN configures only one value for this parameter per PLMN.</w:t>
      </w:r>
    </w:p>
    <w:p w14:paraId="527D2B1C" w14:textId="77777777" w:rsidR="00F71C35" w:rsidRPr="00F71C35" w:rsidRDefault="00F71C35" w:rsidP="00F71C35">
      <w:pPr>
        <w:keepLines/>
        <w:overflowPunct w:val="0"/>
        <w:autoSpaceDE w:val="0"/>
        <w:autoSpaceDN w:val="0"/>
        <w:adjustRightInd w:val="0"/>
        <w:spacing w:line="240" w:lineRule="auto"/>
        <w:ind w:left="1135" w:hanging="851"/>
        <w:textAlignment w:val="baseline"/>
        <w:rPr>
          <w:rFonts w:eastAsia="Times New Roman"/>
          <w:lang w:eastAsia="ja-JP"/>
        </w:rPr>
      </w:pPr>
      <w:r w:rsidRPr="00F71C35">
        <w:rPr>
          <w:rFonts w:eastAsia="Times New Roman"/>
          <w:lang w:eastAsia="ja-JP"/>
        </w:rPr>
        <w:t>NOTE 6:</w:t>
      </w:r>
      <w:r w:rsidRPr="00F71C35">
        <w:rPr>
          <w:rFonts w:eastAsia="Times New Roman"/>
          <w:lang w:eastAsia="ja-JP"/>
        </w:rPr>
        <w:tab/>
        <w:t xml:space="preserve">E-UTRAN configures </w:t>
      </w:r>
      <w:proofErr w:type="spellStart"/>
      <w:r w:rsidRPr="00F71C35">
        <w:rPr>
          <w:rFonts w:eastAsia="Times New Roman"/>
          <w:i/>
          <w:lang w:eastAsia="ja-JP"/>
        </w:rPr>
        <w:t>plmn</w:t>
      </w:r>
      <w:proofErr w:type="spellEnd"/>
      <w:r w:rsidRPr="00F71C35">
        <w:rPr>
          <w:rFonts w:eastAsia="Times New Roman"/>
          <w:i/>
          <w:lang w:eastAsia="ja-JP"/>
        </w:rPr>
        <w:t>-Index</w:t>
      </w:r>
      <w:r w:rsidRPr="00F71C35">
        <w:rPr>
          <w:rFonts w:eastAsia="Times New Roman"/>
          <w:lang w:eastAsia="ja-JP"/>
        </w:rPr>
        <w:t xml:space="preserve"> only if the </w:t>
      </w:r>
      <w:proofErr w:type="spellStart"/>
      <w:r w:rsidRPr="00F71C35">
        <w:rPr>
          <w:rFonts w:eastAsia="Times New Roman"/>
          <w:i/>
          <w:lang w:eastAsia="ja-JP"/>
        </w:rPr>
        <w:t>cellBarred</w:t>
      </w:r>
      <w:proofErr w:type="spellEnd"/>
      <w:r w:rsidRPr="00F71C35">
        <w:rPr>
          <w:rFonts w:eastAsia="Times New Roman"/>
          <w:lang w:eastAsia="ja-JP"/>
        </w:rPr>
        <w:t xml:space="preserve"> is set to </w:t>
      </w:r>
      <w:proofErr w:type="spellStart"/>
      <w:r w:rsidRPr="00F71C35">
        <w:rPr>
          <w:rFonts w:eastAsia="Times New Roman"/>
          <w:i/>
          <w:lang w:eastAsia="ja-JP"/>
        </w:rPr>
        <w:t>notBarred</w:t>
      </w:r>
      <w:proofErr w:type="spellEnd"/>
      <w:r w:rsidRPr="00F71C35">
        <w:rPr>
          <w:rFonts w:eastAsia="Times New Roman"/>
          <w:i/>
          <w:lang w:eastAsia="ja-JP"/>
        </w:rPr>
        <w:t>.</w:t>
      </w:r>
    </w:p>
    <w:p w14:paraId="26EBB115" w14:textId="77777777" w:rsidR="00F71C35" w:rsidRPr="00F71C35" w:rsidRDefault="00F71C35" w:rsidP="00F71C35">
      <w:pPr>
        <w:overflowPunct w:val="0"/>
        <w:autoSpaceDE w:val="0"/>
        <w:autoSpaceDN w:val="0"/>
        <w:adjustRightInd w:val="0"/>
        <w:spacing w:line="240" w:lineRule="auto"/>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71C35" w:rsidRPr="00F71C35" w14:paraId="59004B15" w14:textId="77777777" w:rsidTr="005D35C1">
        <w:trPr>
          <w:cantSplit/>
          <w:tblHeader/>
        </w:trPr>
        <w:tc>
          <w:tcPr>
            <w:tcW w:w="2268" w:type="dxa"/>
          </w:tcPr>
          <w:p w14:paraId="3AF53949"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F71C35">
              <w:rPr>
                <w:rFonts w:ascii="Arial" w:eastAsia="Times New Roman" w:hAnsi="Arial"/>
                <w:b/>
                <w:iCs/>
                <w:sz w:val="18"/>
                <w:lang w:eastAsia="en-GB"/>
              </w:rPr>
              <w:t>Conditional presence</w:t>
            </w:r>
          </w:p>
        </w:tc>
        <w:tc>
          <w:tcPr>
            <w:tcW w:w="7371" w:type="dxa"/>
          </w:tcPr>
          <w:p w14:paraId="6CA38A5F" w14:textId="77777777" w:rsidR="00F71C35" w:rsidRPr="00F71C35" w:rsidRDefault="00F71C35" w:rsidP="00F71C3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F71C35">
              <w:rPr>
                <w:rFonts w:ascii="Arial" w:eastAsia="Times New Roman" w:hAnsi="Arial"/>
                <w:b/>
                <w:iCs/>
                <w:sz w:val="18"/>
                <w:lang w:eastAsia="en-GB"/>
              </w:rPr>
              <w:t>Explanation</w:t>
            </w:r>
          </w:p>
        </w:tc>
      </w:tr>
      <w:tr w:rsidR="00F71C35" w:rsidRPr="00F71C35" w14:paraId="102F61F2"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7B4D461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1C35">
              <w:rPr>
                <w:rFonts w:ascii="Arial" w:eastAsia="Times New Roman"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E87861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optional present, Need OR, if </w:t>
            </w:r>
            <w:r w:rsidRPr="00F71C35">
              <w:rPr>
                <w:rFonts w:ascii="Arial" w:eastAsia="Times New Roman" w:hAnsi="Arial"/>
                <w:i/>
                <w:sz w:val="18"/>
                <w:lang w:eastAsia="en-GB"/>
              </w:rPr>
              <w:t xml:space="preserve">schedulingInfoSIB1-BR </w:t>
            </w:r>
            <w:r w:rsidRPr="00F71C35">
              <w:rPr>
                <w:rFonts w:ascii="Arial" w:eastAsia="Times New Roman" w:hAnsi="Arial"/>
                <w:sz w:val="18"/>
                <w:lang w:eastAsia="en-GB"/>
              </w:rPr>
              <w:t xml:space="preserve">in MIB is set to a value greater than 0. </w:t>
            </w:r>
            <w:proofErr w:type="gramStart"/>
            <w:r w:rsidRPr="00F71C35">
              <w:rPr>
                <w:rFonts w:ascii="Arial" w:eastAsia="Times New Roman" w:hAnsi="Arial"/>
                <w:sz w:val="18"/>
                <w:lang w:eastAsia="en-GB"/>
              </w:rPr>
              <w:t>Otherwise</w:t>
            </w:r>
            <w:proofErr w:type="gramEnd"/>
            <w:r w:rsidRPr="00F71C35">
              <w:rPr>
                <w:rFonts w:ascii="Arial" w:eastAsia="Times New Roman" w:hAnsi="Arial"/>
                <w:sz w:val="18"/>
                <w:lang w:eastAsia="en-GB"/>
              </w:rPr>
              <w:t xml:space="preserve"> the field is not present.</w:t>
            </w:r>
          </w:p>
        </w:tc>
      </w:tr>
      <w:tr w:rsidR="00F71C35" w:rsidRPr="00F71C35" w14:paraId="040D928F"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04CD28A1"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1C35">
              <w:rPr>
                <w:rFonts w:ascii="Arial" w:eastAsia="Times New Roman"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D9C664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mandatory present if </w:t>
            </w:r>
            <w:proofErr w:type="spellStart"/>
            <w:r w:rsidRPr="00F71C35">
              <w:rPr>
                <w:rFonts w:ascii="Arial" w:eastAsia="Times New Roman" w:hAnsi="Arial"/>
                <w:i/>
                <w:sz w:val="18"/>
                <w:lang w:eastAsia="en-GB"/>
              </w:rPr>
              <w:t>freqBandIndicator</w:t>
            </w:r>
            <w:proofErr w:type="spellEnd"/>
            <w:r w:rsidRPr="00F71C35">
              <w:rPr>
                <w:rFonts w:ascii="Arial" w:eastAsia="Times New Roman" w:hAnsi="Arial"/>
                <w:sz w:val="18"/>
                <w:lang w:eastAsia="en-GB"/>
              </w:rPr>
              <w:t xml:space="preserve"> (</w:t>
            </w:r>
            <w:proofErr w:type="gramStart"/>
            <w:r w:rsidRPr="00F71C35">
              <w:rPr>
                <w:rFonts w:ascii="Arial" w:eastAsia="Times New Roman" w:hAnsi="Arial"/>
                <w:sz w:val="18"/>
                <w:lang w:eastAsia="en-GB"/>
              </w:rPr>
              <w:t>i.e.</w:t>
            </w:r>
            <w:proofErr w:type="gramEnd"/>
            <w:r w:rsidRPr="00F71C35">
              <w:rPr>
                <w:rFonts w:ascii="Arial" w:eastAsia="Times New Roman" w:hAnsi="Arial"/>
                <w:sz w:val="18"/>
                <w:lang w:eastAsia="en-GB"/>
              </w:rPr>
              <w:t xml:space="preserve"> without suffix) is set to </w:t>
            </w:r>
            <w:proofErr w:type="spellStart"/>
            <w:r w:rsidRPr="00F71C35">
              <w:rPr>
                <w:rFonts w:ascii="Arial" w:eastAsia="Times New Roman" w:hAnsi="Arial"/>
                <w:i/>
                <w:sz w:val="18"/>
                <w:lang w:eastAsia="en-GB"/>
              </w:rPr>
              <w:t>maxFBI</w:t>
            </w:r>
            <w:proofErr w:type="spellEnd"/>
            <w:r w:rsidRPr="00F71C35">
              <w:rPr>
                <w:rFonts w:ascii="Arial" w:eastAsia="Times New Roman" w:hAnsi="Arial"/>
                <w:sz w:val="18"/>
                <w:lang w:eastAsia="en-GB"/>
              </w:rPr>
              <w:t xml:space="preserve">. </w:t>
            </w:r>
            <w:proofErr w:type="gramStart"/>
            <w:r w:rsidRPr="00F71C35">
              <w:rPr>
                <w:rFonts w:ascii="Arial" w:eastAsia="Times New Roman" w:hAnsi="Arial"/>
                <w:sz w:val="18"/>
                <w:lang w:eastAsia="en-GB"/>
              </w:rPr>
              <w:t>Otherwise</w:t>
            </w:r>
            <w:proofErr w:type="gramEnd"/>
            <w:r w:rsidRPr="00F71C35">
              <w:rPr>
                <w:rFonts w:ascii="Arial" w:eastAsia="Times New Roman" w:hAnsi="Arial"/>
                <w:sz w:val="18"/>
                <w:lang w:eastAsia="en-GB"/>
              </w:rPr>
              <w:t xml:space="preserve"> the field is not present.</w:t>
            </w:r>
          </w:p>
        </w:tc>
      </w:tr>
      <w:tr w:rsidR="00F71C35" w:rsidRPr="00F71C35" w14:paraId="1B0FDD46"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17BC31B9"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F71C35">
              <w:rPr>
                <w:rFonts w:ascii="Arial" w:eastAsia="Times New Roman"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29CC3B6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w:t>
            </w:r>
            <w:r w:rsidRPr="00F71C35">
              <w:rPr>
                <w:rFonts w:ascii="Arial" w:eastAsia="Times New Roman" w:hAnsi="Arial"/>
                <w:sz w:val="18"/>
                <w:lang w:eastAsia="zh-CN"/>
              </w:rPr>
              <w:t>optional</w:t>
            </w:r>
            <w:r w:rsidRPr="00F71C35">
              <w:rPr>
                <w:rFonts w:ascii="Arial" w:eastAsia="Times New Roman" w:hAnsi="Arial"/>
                <w:sz w:val="18"/>
                <w:lang w:eastAsia="en-GB"/>
              </w:rPr>
              <w:t xml:space="preserve"> present</w:t>
            </w:r>
            <w:r w:rsidRPr="00F71C35">
              <w:rPr>
                <w:rFonts w:ascii="Arial" w:eastAsia="Times New Roman" w:hAnsi="Arial"/>
                <w:sz w:val="18"/>
                <w:lang w:eastAsia="zh-CN"/>
              </w:rPr>
              <w:t>, Need OR,</w:t>
            </w:r>
            <w:r w:rsidRPr="00F71C35">
              <w:rPr>
                <w:rFonts w:ascii="Arial" w:eastAsia="Times New Roman" w:hAnsi="Arial"/>
                <w:sz w:val="18"/>
                <w:lang w:eastAsia="en-GB"/>
              </w:rPr>
              <w:t xml:space="preserve"> if </w:t>
            </w:r>
            <w:proofErr w:type="spellStart"/>
            <w:r w:rsidRPr="00F71C35">
              <w:rPr>
                <w:rFonts w:ascii="Arial" w:eastAsia="Times New Roman" w:hAnsi="Arial"/>
                <w:i/>
                <w:sz w:val="18"/>
                <w:lang w:eastAsia="en-GB"/>
              </w:rPr>
              <w:t>multiBandInfoList</w:t>
            </w:r>
            <w:proofErr w:type="spellEnd"/>
            <w:r w:rsidRPr="00F71C35">
              <w:rPr>
                <w:rFonts w:ascii="Arial" w:eastAsia="Times New Roman" w:hAnsi="Arial"/>
                <w:sz w:val="18"/>
                <w:lang w:eastAsia="en-GB"/>
              </w:rPr>
              <w:t xml:space="preserve"> is </w:t>
            </w:r>
            <w:r w:rsidRPr="00F71C35">
              <w:rPr>
                <w:rFonts w:ascii="Arial" w:eastAsia="Times New Roman" w:hAnsi="Arial"/>
                <w:sz w:val="18"/>
                <w:lang w:eastAsia="zh-CN"/>
              </w:rPr>
              <w:t>present</w:t>
            </w:r>
            <w:r w:rsidRPr="00F71C35">
              <w:rPr>
                <w:rFonts w:ascii="Arial" w:eastAsia="Times New Roman" w:hAnsi="Arial"/>
                <w:sz w:val="18"/>
                <w:lang w:eastAsia="en-GB"/>
              </w:rPr>
              <w:t xml:space="preserve">. </w:t>
            </w:r>
            <w:proofErr w:type="gramStart"/>
            <w:r w:rsidRPr="00F71C35">
              <w:rPr>
                <w:rFonts w:ascii="Arial" w:eastAsia="Times New Roman" w:hAnsi="Arial"/>
                <w:sz w:val="18"/>
                <w:lang w:eastAsia="en-GB"/>
              </w:rPr>
              <w:t>Otherwise</w:t>
            </w:r>
            <w:proofErr w:type="gramEnd"/>
            <w:r w:rsidRPr="00F71C35">
              <w:rPr>
                <w:rFonts w:ascii="Arial" w:eastAsia="Times New Roman" w:hAnsi="Arial"/>
                <w:sz w:val="18"/>
                <w:lang w:eastAsia="en-GB"/>
              </w:rPr>
              <w:t xml:space="preserve"> the field is not present.</w:t>
            </w:r>
          </w:p>
        </w:tc>
      </w:tr>
      <w:tr w:rsidR="00F71C35" w:rsidRPr="00F71C35" w14:paraId="7918290D"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4AA88DC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1C35">
              <w:rPr>
                <w:rFonts w:ascii="Arial" w:eastAsia="Times New Roman"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F5348AF"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mandatory present if one or more entries in </w:t>
            </w:r>
            <w:proofErr w:type="spellStart"/>
            <w:r w:rsidRPr="00F71C35">
              <w:rPr>
                <w:rFonts w:ascii="Arial" w:eastAsia="Times New Roman" w:hAnsi="Arial"/>
                <w:i/>
                <w:sz w:val="18"/>
                <w:lang w:eastAsia="en-GB"/>
              </w:rPr>
              <w:t>multiBandInfoList</w:t>
            </w:r>
            <w:proofErr w:type="spellEnd"/>
            <w:r w:rsidRPr="00F71C35">
              <w:rPr>
                <w:rFonts w:ascii="Arial" w:eastAsia="Times New Roman" w:hAnsi="Arial"/>
                <w:sz w:val="18"/>
                <w:lang w:eastAsia="en-GB"/>
              </w:rPr>
              <w:t xml:space="preserve"> (</w:t>
            </w:r>
            <w:proofErr w:type="gramStart"/>
            <w:r w:rsidRPr="00F71C35">
              <w:rPr>
                <w:rFonts w:ascii="Arial" w:eastAsia="Times New Roman" w:hAnsi="Arial"/>
                <w:sz w:val="18"/>
                <w:lang w:eastAsia="en-GB"/>
              </w:rPr>
              <w:t>i.e.</w:t>
            </w:r>
            <w:proofErr w:type="gramEnd"/>
            <w:r w:rsidRPr="00F71C35">
              <w:rPr>
                <w:rFonts w:ascii="Arial" w:eastAsia="Times New Roman" w:hAnsi="Arial"/>
                <w:sz w:val="18"/>
                <w:lang w:eastAsia="en-GB"/>
              </w:rPr>
              <w:t xml:space="preserve"> without suffix, introduced in -v8h0) is set to </w:t>
            </w:r>
            <w:proofErr w:type="spellStart"/>
            <w:r w:rsidRPr="00F71C35">
              <w:rPr>
                <w:rFonts w:ascii="Arial" w:eastAsia="Times New Roman" w:hAnsi="Arial"/>
                <w:i/>
                <w:sz w:val="18"/>
                <w:lang w:eastAsia="en-GB"/>
              </w:rPr>
              <w:t>maxFBI</w:t>
            </w:r>
            <w:proofErr w:type="spellEnd"/>
            <w:r w:rsidRPr="00F71C35">
              <w:rPr>
                <w:rFonts w:ascii="Arial" w:eastAsia="Times New Roman" w:hAnsi="Arial"/>
                <w:sz w:val="18"/>
                <w:lang w:eastAsia="en-GB"/>
              </w:rPr>
              <w:t xml:space="preserve">. </w:t>
            </w:r>
            <w:proofErr w:type="gramStart"/>
            <w:r w:rsidRPr="00F71C35">
              <w:rPr>
                <w:rFonts w:ascii="Arial" w:eastAsia="Times New Roman" w:hAnsi="Arial"/>
                <w:sz w:val="18"/>
                <w:lang w:eastAsia="en-GB"/>
              </w:rPr>
              <w:t>Otherwise</w:t>
            </w:r>
            <w:proofErr w:type="gramEnd"/>
            <w:r w:rsidRPr="00F71C35">
              <w:rPr>
                <w:rFonts w:ascii="Arial" w:eastAsia="Times New Roman" w:hAnsi="Arial"/>
                <w:sz w:val="18"/>
                <w:lang w:eastAsia="en-GB"/>
              </w:rPr>
              <w:t xml:space="preserve"> the field is not present.</w:t>
            </w:r>
          </w:p>
        </w:tc>
      </w:tr>
      <w:tr w:rsidR="00F71C35" w:rsidRPr="00F71C35" w14:paraId="6A6952DC"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2EEBE2D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1C35">
              <w:rPr>
                <w:rFonts w:ascii="Arial" w:eastAsia="Times New Roman"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A6B1DF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mandatory present if SIB3 is being broadcast and </w:t>
            </w:r>
            <w:proofErr w:type="spellStart"/>
            <w:r w:rsidRPr="00F71C35">
              <w:rPr>
                <w:rFonts w:ascii="Arial" w:eastAsia="Times New Roman" w:hAnsi="Arial"/>
                <w:i/>
                <w:sz w:val="18"/>
                <w:lang w:eastAsia="en-GB"/>
              </w:rPr>
              <w:t>threshServingLowQ</w:t>
            </w:r>
            <w:proofErr w:type="spellEnd"/>
            <w:r w:rsidRPr="00F71C35">
              <w:rPr>
                <w:rFonts w:ascii="Arial" w:eastAsia="Times New Roman" w:hAnsi="Arial"/>
                <w:sz w:val="18"/>
                <w:lang w:eastAsia="en-GB"/>
              </w:rPr>
              <w:t xml:space="preserve"> is present in SIB3; otherwise optionally present, Need OP.</w:t>
            </w:r>
          </w:p>
        </w:tc>
      </w:tr>
      <w:tr w:rsidR="00F71C35" w:rsidRPr="00F71C35" w14:paraId="414DE720"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659CC2B9"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F71C35">
              <w:rPr>
                <w:rFonts w:ascii="Arial" w:eastAsia="Times New Roman"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49E7164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The field is mandatory present</w:t>
            </w:r>
            <w:r w:rsidRPr="00F71C35">
              <w:rPr>
                <w:rFonts w:ascii="Arial" w:eastAsia="Times New Roman" w:hAnsi="Arial"/>
                <w:sz w:val="18"/>
                <w:lang w:eastAsia="zh-CN"/>
              </w:rPr>
              <w:t xml:space="preserve"> </w:t>
            </w:r>
            <w:r w:rsidRPr="00F71C35">
              <w:rPr>
                <w:rFonts w:ascii="Arial" w:eastAsia="Times New Roman" w:hAnsi="Arial"/>
                <w:sz w:val="18"/>
                <w:lang w:eastAsia="en-GB"/>
              </w:rPr>
              <w:t xml:space="preserve">if </w:t>
            </w:r>
            <w:r w:rsidRPr="00F71C35">
              <w:rPr>
                <w:rFonts w:ascii="Arial" w:eastAsia="Times New Roman" w:hAnsi="Arial"/>
                <w:i/>
                <w:sz w:val="18"/>
                <w:lang w:eastAsia="en-GB"/>
              </w:rPr>
              <w:t>q-</w:t>
            </w:r>
            <w:proofErr w:type="spellStart"/>
            <w:r w:rsidRPr="00F71C35">
              <w:rPr>
                <w:rFonts w:ascii="Arial" w:eastAsia="Times New Roman" w:hAnsi="Arial"/>
                <w:i/>
                <w:sz w:val="18"/>
                <w:lang w:eastAsia="en-GB"/>
              </w:rPr>
              <w:t>QualMinRSRQ</w:t>
            </w:r>
            <w:proofErr w:type="spellEnd"/>
            <w:r w:rsidRPr="00F71C35">
              <w:rPr>
                <w:rFonts w:ascii="Arial" w:eastAsia="Times New Roman" w:hAnsi="Arial"/>
                <w:i/>
                <w:sz w:val="18"/>
                <w:lang w:eastAsia="en-GB"/>
              </w:rPr>
              <w:t>-</w:t>
            </w:r>
            <w:proofErr w:type="spellStart"/>
            <w:r w:rsidRPr="00F71C35">
              <w:rPr>
                <w:rFonts w:ascii="Arial" w:eastAsia="Times New Roman" w:hAnsi="Arial"/>
                <w:i/>
                <w:sz w:val="18"/>
                <w:lang w:eastAsia="en-GB"/>
              </w:rPr>
              <w:t>OnAllSymbols</w:t>
            </w:r>
            <w:proofErr w:type="spellEnd"/>
            <w:r w:rsidRPr="00F71C35">
              <w:rPr>
                <w:rFonts w:ascii="Arial" w:eastAsia="Times New Roman" w:hAnsi="Arial"/>
                <w:sz w:val="18"/>
                <w:lang w:eastAsia="en-GB"/>
              </w:rPr>
              <w:t xml:space="preserve"> is present in SIB3; </w:t>
            </w:r>
            <w:proofErr w:type="gramStart"/>
            <w:r w:rsidRPr="00F71C35">
              <w:rPr>
                <w:rFonts w:ascii="Arial" w:eastAsia="Times New Roman" w:hAnsi="Arial"/>
                <w:sz w:val="18"/>
                <w:lang w:eastAsia="en-GB"/>
              </w:rPr>
              <w:t>otherwise</w:t>
            </w:r>
            <w:proofErr w:type="gramEnd"/>
            <w:r w:rsidRPr="00F71C35">
              <w:rPr>
                <w:rFonts w:ascii="Arial" w:eastAsia="Times New Roman" w:hAnsi="Arial"/>
                <w:sz w:val="18"/>
                <w:lang w:eastAsia="en-GB"/>
              </w:rPr>
              <w:t xml:space="preserve"> it is not present and the UE shall delete any existing value for this field.</w:t>
            </w:r>
          </w:p>
        </w:tc>
      </w:tr>
      <w:tr w:rsidR="00F71C35" w:rsidRPr="00F71C35" w14:paraId="62FD43E1" w14:textId="77777777" w:rsidTr="005D35C1">
        <w:trPr>
          <w:cantSplit/>
        </w:trPr>
        <w:tc>
          <w:tcPr>
            <w:tcW w:w="2268" w:type="dxa"/>
          </w:tcPr>
          <w:p w14:paraId="64A887D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1C35">
              <w:rPr>
                <w:rFonts w:ascii="Arial" w:eastAsia="Times New Roman" w:hAnsi="Arial"/>
                <w:i/>
                <w:noProof/>
                <w:sz w:val="18"/>
                <w:lang w:eastAsia="en-GB"/>
              </w:rPr>
              <w:t>Hopping</w:t>
            </w:r>
          </w:p>
        </w:tc>
        <w:tc>
          <w:tcPr>
            <w:tcW w:w="7371" w:type="dxa"/>
          </w:tcPr>
          <w:p w14:paraId="307065C7"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mandatory present if </w:t>
            </w:r>
            <w:proofErr w:type="spellStart"/>
            <w:r w:rsidRPr="00F71C35">
              <w:rPr>
                <w:rFonts w:ascii="Arial" w:eastAsia="Times New Roman" w:hAnsi="Arial"/>
                <w:i/>
                <w:iCs/>
                <w:sz w:val="18"/>
                <w:lang w:eastAsia="ja-JP"/>
              </w:rPr>
              <w:t>si-HoppingConfigCommon</w:t>
            </w:r>
            <w:proofErr w:type="spellEnd"/>
            <w:r w:rsidRPr="00F71C35">
              <w:rPr>
                <w:rFonts w:ascii="Arial" w:eastAsia="Times New Roman" w:hAnsi="Arial"/>
                <w:sz w:val="18"/>
                <w:lang w:eastAsia="ja-JP"/>
              </w:rPr>
              <w:t xml:space="preserve"> field is broadcasted and set to </w:t>
            </w:r>
            <w:r w:rsidRPr="00F71C35">
              <w:rPr>
                <w:rFonts w:ascii="Arial" w:eastAsia="Times New Roman" w:hAnsi="Arial"/>
                <w:i/>
                <w:iCs/>
                <w:sz w:val="18"/>
                <w:lang w:eastAsia="ja-JP"/>
              </w:rPr>
              <w:t>on</w:t>
            </w:r>
            <w:r w:rsidRPr="00F71C35">
              <w:rPr>
                <w:rFonts w:ascii="Arial" w:eastAsia="Times New Roman" w:hAnsi="Arial"/>
                <w:sz w:val="18"/>
                <w:lang w:eastAsia="en-GB"/>
              </w:rPr>
              <w:t xml:space="preserve">. </w:t>
            </w:r>
            <w:proofErr w:type="gramStart"/>
            <w:r w:rsidRPr="00F71C35">
              <w:rPr>
                <w:rFonts w:ascii="Arial" w:eastAsia="Times New Roman" w:hAnsi="Arial"/>
                <w:sz w:val="18"/>
                <w:lang w:eastAsia="en-GB"/>
              </w:rPr>
              <w:t>Otherwise</w:t>
            </w:r>
            <w:proofErr w:type="gramEnd"/>
            <w:r w:rsidRPr="00F71C35">
              <w:rPr>
                <w:rFonts w:ascii="Arial" w:eastAsia="Times New Roman" w:hAnsi="Arial"/>
                <w:sz w:val="18"/>
                <w:lang w:eastAsia="en-GB"/>
              </w:rPr>
              <w:t xml:space="preserve"> the field is optionally present, need OP.</w:t>
            </w:r>
          </w:p>
        </w:tc>
      </w:tr>
      <w:tr w:rsidR="00F71C35" w:rsidRPr="00F71C35" w14:paraId="397308EF"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2921FE9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F71C35">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831616B"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 xml:space="preserve">The field is optionally present, Need OR, if </w:t>
            </w:r>
            <w:r w:rsidRPr="00F71C35">
              <w:rPr>
                <w:rFonts w:ascii="Arial" w:eastAsia="Times New Roman" w:hAnsi="Arial"/>
                <w:i/>
                <w:sz w:val="18"/>
                <w:lang w:eastAsia="ja-JP"/>
              </w:rPr>
              <w:t>q-RxLevMinCE1-r13</w:t>
            </w:r>
            <w:r w:rsidRPr="00F71C35">
              <w:rPr>
                <w:rFonts w:ascii="Arial" w:eastAsia="Times New Roman" w:hAnsi="Arial"/>
                <w:sz w:val="18"/>
                <w:lang w:eastAsia="ja-JP"/>
              </w:rPr>
              <w:t xml:space="preserve"> is set below -140 dBm. </w:t>
            </w:r>
            <w:proofErr w:type="gramStart"/>
            <w:r w:rsidRPr="00F71C35">
              <w:rPr>
                <w:rFonts w:ascii="Arial" w:eastAsia="Times New Roman" w:hAnsi="Arial"/>
                <w:sz w:val="18"/>
                <w:lang w:eastAsia="ja-JP"/>
              </w:rPr>
              <w:t>Otherwise</w:t>
            </w:r>
            <w:proofErr w:type="gramEnd"/>
            <w:r w:rsidRPr="00F71C35">
              <w:rPr>
                <w:rFonts w:ascii="Arial" w:eastAsia="Times New Roman" w:hAnsi="Arial"/>
                <w:sz w:val="18"/>
                <w:lang w:eastAsia="ja-JP"/>
              </w:rPr>
              <w:t xml:space="preserve"> the field is not present.</w:t>
            </w:r>
          </w:p>
        </w:tc>
      </w:tr>
      <w:tr w:rsidR="00F71C35" w:rsidRPr="00F71C35" w14:paraId="2695CC84" w14:textId="77777777" w:rsidTr="005D35C1">
        <w:trPr>
          <w:cantSplit/>
        </w:trPr>
        <w:tc>
          <w:tcPr>
            <w:tcW w:w="2268" w:type="dxa"/>
          </w:tcPr>
          <w:p w14:paraId="0D2A821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F71C35">
              <w:rPr>
                <w:rFonts w:ascii="Arial" w:eastAsia="Times New Roman" w:hAnsi="Arial"/>
                <w:i/>
                <w:noProof/>
                <w:sz w:val="18"/>
                <w:lang w:eastAsia="en-GB"/>
              </w:rPr>
              <w:t>TDD</w:t>
            </w:r>
          </w:p>
        </w:tc>
        <w:tc>
          <w:tcPr>
            <w:tcW w:w="7371" w:type="dxa"/>
          </w:tcPr>
          <w:p w14:paraId="32CE1203"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This field is mandatory present for TDD; it is not present for </w:t>
            </w:r>
            <w:proofErr w:type="gramStart"/>
            <w:r w:rsidRPr="00F71C35">
              <w:rPr>
                <w:rFonts w:ascii="Arial" w:eastAsia="Times New Roman" w:hAnsi="Arial"/>
                <w:sz w:val="18"/>
                <w:lang w:eastAsia="en-GB"/>
              </w:rPr>
              <w:t>FDD</w:t>
            </w:r>
            <w:proofErr w:type="gramEnd"/>
            <w:r w:rsidRPr="00F71C35">
              <w:rPr>
                <w:rFonts w:ascii="Arial" w:eastAsia="Times New Roman" w:hAnsi="Arial"/>
                <w:sz w:val="18"/>
                <w:lang w:eastAsia="en-GB"/>
              </w:rPr>
              <w:t xml:space="preserve"> and the UE shall delete any existing value for this field.</w:t>
            </w:r>
          </w:p>
        </w:tc>
      </w:tr>
      <w:tr w:rsidR="00F71C35" w:rsidRPr="00F71C35" w14:paraId="2ABED211"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5BD3AC1C"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zh-CN"/>
              </w:rPr>
            </w:pPr>
            <w:r w:rsidRPr="00F71C35">
              <w:rPr>
                <w:rFonts w:ascii="Arial" w:eastAsia="Times New Roman"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27E84F0"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F71C35">
              <w:rPr>
                <w:rFonts w:ascii="Arial" w:eastAsia="Times New Roman" w:hAnsi="Arial"/>
                <w:sz w:val="18"/>
                <w:lang w:eastAsia="en-GB"/>
              </w:rPr>
              <w:t xml:space="preserve">The field is optional present for TDD, need </w:t>
            </w:r>
            <w:proofErr w:type="gramStart"/>
            <w:r w:rsidRPr="00F71C35">
              <w:rPr>
                <w:rFonts w:ascii="Arial" w:eastAsia="Times New Roman" w:hAnsi="Arial"/>
                <w:sz w:val="18"/>
                <w:lang w:eastAsia="en-GB"/>
              </w:rPr>
              <w:t>OR;</w:t>
            </w:r>
            <w:proofErr w:type="gramEnd"/>
            <w:r w:rsidRPr="00F71C35">
              <w:rPr>
                <w:rFonts w:ascii="Arial" w:eastAsia="Times New Roman" w:hAnsi="Arial"/>
                <w:sz w:val="18"/>
                <w:lang w:eastAsia="en-GB"/>
              </w:rPr>
              <w:t xml:space="preserve"> it is not present for FDD.</w:t>
            </w:r>
          </w:p>
        </w:tc>
      </w:tr>
      <w:tr w:rsidR="00F71C35" w:rsidRPr="00F71C35" w14:paraId="2C781018"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758D98B6"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F71C35">
              <w:rPr>
                <w:rFonts w:ascii="Arial" w:eastAsia="Times New Roman"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5428635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 xml:space="preserve">The field is optionally present, need OP if the measurement bandwidth indicated by </w:t>
            </w:r>
            <w:proofErr w:type="spellStart"/>
            <w:r w:rsidRPr="00F71C35">
              <w:rPr>
                <w:rFonts w:ascii="Arial" w:eastAsia="Times New Roman" w:hAnsi="Arial"/>
                <w:i/>
                <w:sz w:val="18"/>
                <w:lang w:eastAsia="ja-JP"/>
              </w:rPr>
              <w:t>allowedMeasBandwidth</w:t>
            </w:r>
            <w:proofErr w:type="spellEnd"/>
            <w:r w:rsidRPr="00F71C35">
              <w:rPr>
                <w:rFonts w:ascii="Arial" w:eastAsia="Times New Roman" w:hAnsi="Arial"/>
                <w:sz w:val="18"/>
                <w:lang w:eastAsia="ja-JP"/>
              </w:rPr>
              <w:t xml:space="preserve"> in </w:t>
            </w:r>
            <w:r w:rsidRPr="00F71C35">
              <w:rPr>
                <w:rFonts w:ascii="Arial" w:eastAsia="Times New Roman" w:hAnsi="Arial"/>
                <w:i/>
                <w:sz w:val="18"/>
                <w:lang w:eastAsia="ja-JP"/>
              </w:rPr>
              <w:t>systemInformationBlockType3</w:t>
            </w:r>
            <w:r w:rsidRPr="00F71C35">
              <w:rPr>
                <w:rFonts w:ascii="Arial" w:eastAsia="Times New Roman" w:hAnsi="Arial"/>
                <w:sz w:val="18"/>
                <w:lang w:eastAsia="ja-JP"/>
              </w:rPr>
              <w:t xml:space="preserve"> is 50 resource blocks or larger; </w:t>
            </w:r>
            <w:proofErr w:type="gramStart"/>
            <w:r w:rsidRPr="00F71C35">
              <w:rPr>
                <w:rFonts w:ascii="Arial" w:eastAsia="Times New Roman" w:hAnsi="Arial"/>
                <w:sz w:val="18"/>
                <w:lang w:eastAsia="ja-JP"/>
              </w:rPr>
              <w:t>otherwise</w:t>
            </w:r>
            <w:proofErr w:type="gramEnd"/>
            <w:r w:rsidRPr="00F71C35">
              <w:rPr>
                <w:rFonts w:ascii="Arial" w:eastAsia="Times New Roman" w:hAnsi="Arial"/>
                <w:sz w:val="18"/>
                <w:lang w:eastAsia="ja-JP"/>
              </w:rPr>
              <w:t xml:space="preserve"> it is not present.</w:t>
            </w:r>
          </w:p>
        </w:tc>
      </w:tr>
      <w:tr w:rsidR="00F71C35" w:rsidRPr="00F71C35" w14:paraId="7493E101" w14:textId="77777777" w:rsidTr="005D35C1">
        <w:trPr>
          <w:cantSplit/>
        </w:trPr>
        <w:tc>
          <w:tcPr>
            <w:tcW w:w="2268" w:type="dxa"/>
            <w:tcBorders>
              <w:top w:val="single" w:sz="4" w:space="0" w:color="808080"/>
              <w:left w:val="single" w:sz="4" w:space="0" w:color="808080"/>
              <w:bottom w:val="single" w:sz="4" w:space="0" w:color="808080"/>
              <w:right w:val="single" w:sz="4" w:space="0" w:color="808080"/>
            </w:tcBorders>
          </w:tcPr>
          <w:p w14:paraId="150E3C7E"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i/>
                <w:noProof/>
                <w:sz w:val="18"/>
                <w:lang w:eastAsia="ja-JP"/>
              </w:rPr>
            </w:pPr>
            <w:r w:rsidRPr="00F71C35">
              <w:rPr>
                <w:rFonts w:ascii="Arial" w:eastAsia="Times New Roman"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5E336418" w14:textId="77777777" w:rsidR="00F71C35" w:rsidRPr="00F71C35" w:rsidRDefault="00F71C35" w:rsidP="00F71C3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71C35">
              <w:rPr>
                <w:rFonts w:ascii="Arial" w:eastAsia="Times New Roman" w:hAnsi="Arial"/>
                <w:sz w:val="18"/>
                <w:lang w:eastAsia="ja-JP"/>
              </w:rPr>
              <w:t xml:space="preserve">The field is mandatory present if </w:t>
            </w:r>
            <w:r w:rsidRPr="00F71C35">
              <w:rPr>
                <w:rFonts w:ascii="Arial" w:eastAsia="Times New Roman" w:hAnsi="Arial"/>
                <w:i/>
                <w:sz w:val="18"/>
                <w:lang w:eastAsia="ja-JP"/>
              </w:rPr>
              <w:t>schedulingInfoSIB1-BR</w:t>
            </w:r>
            <w:r w:rsidRPr="00F71C35">
              <w:rPr>
                <w:rFonts w:ascii="Arial" w:eastAsia="Times New Roman" w:hAnsi="Arial"/>
                <w:sz w:val="18"/>
                <w:lang w:eastAsia="ja-JP"/>
              </w:rPr>
              <w:t xml:space="preserve"> is included in MIB with a value greater than 0. </w:t>
            </w:r>
            <w:proofErr w:type="gramStart"/>
            <w:r w:rsidRPr="00F71C35">
              <w:rPr>
                <w:rFonts w:ascii="Arial" w:eastAsia="Times New Roman" w:hAnsi="Arial"/>
                <w:sz w:val="18"/>
                <w:lang w:eastAsia="ja-JP"/>
              </w:rPr>
              <w:t>Otherwise</w:t>
            </w:r>
            <w:proofErr w:type="gramEnd"/>
            <w:r w:rsidRPr="00F71C35">
              <w:rPr>
                <w:rFonts w:ascii="Arial" w:eastAsia="Times New Roman" w:hAnsi="Arial"/>
                <w:sz w:val="18"/>
                <w:lang w:eastAsia="ja-JP"/>
              </w:rPr>
              <w:t xml:space="preserve"> the field is not present.</w:t>
            </w:r>
          </w:p>
        </w:tc>
      </w:tr>
    </w:tbl>
    <w:p w14:paraId="682BDFF8" w14:textId="77777777" w:rsidR="00F71C35" w:rsidRPr="00F71C35" w:rsidRDefault="00F71C35" w:rsidP="00F71C35">
      <w:pPr>
        <w:overflowPunct w:val="0"/>
        <w:autoSpaceDE w:val="0"/>
        <w:autoSpaceDN w:val="0"/>
        <w:adjustRightInd w:val="0"/>
        <w:spacing w:line="240" w:lineRule="auto"/>
        <w:textAlignment w:val="baseline"/>
        <w:rPr>
          <w:rFonts w:eastAsia="Times New Roman"/>
          <w:iCs/>
          <w:lang w:eastAsia="ja-JP"/>
        </w:rPr>
      </w:pPr>
    </w:p>
    <w:p w14:paraId="5503C45C" w14:textId="77777777" w:rsidR="00352D9F" w:rsidRPr="00352D9F" w:rsidRDefault="00352D9F" w:rsidP="00352D9F"/>
    <w:bookmarkEnd w:id="24"/>
    <w:bookmarkEnd w:id="25"/>
    <w:bookmarkEnd w:id="26"/>
    <w:bookmarkEnd w:id="27"/>
    <w:bookmarkEnd w:id="28"/>
    <w:bookmarkEnd w:id="29"/>
    <w:bookmarkEnd w:id="30"/>
    <w:bookmarkEnd w:id="31"/>
    <w:bookmarkEnd w:id="32"/>
    <w:bookmarkEnd w:id="33"/>
    <w:bookmarkEnd w:id="34"/>
    <w:bookmarkEnd w:id="3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FEA82" w14:textId="77777777" w:rsidR="00F26B15" w:rsidRDefault="00F26B15" w:rsidP="00F579C2">
      <w:pPr>
        <w:spacing w:after="0" w:line="240" w:lineRule="auto"/>
      </w:pPr>
      <w:r>
        <w:separator/>
      </w:r>
    </w:p>
  </w:endnote>
  <w:endnote w:type="continuationSeparator" w:id="0">
    <w:p w14:paraId="6B969B9E" w14:textId="77777777" w:rsidR="00F26B15" w:rsidRDefault="00F26B15" w:rsidP="00F579C2">
      <w:pPr>
        <w:spacing w:after="0" w:line="240" w:lineRule="auto"/>
      </w:pPr>
      <w:r>
        <w:continuationSeparator/>
      </w:r>
    </w:p>
  </w:endnote>
  <w:endnote w:type="continuationNotice" w:id="1">
    <w:p w14:paraId="362A04D5" w14:textId="77777777" w:rsidR="00F26B15" w:rsidRDefault="00F26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DB0B8" w14:textId="77777777" w:rsidR="00F26B15" w:rsidRDefault="00F26B15" w:rsidP="00F579C2">
      <w:pPr>
        <w:spacing w:after="0" w:line="240" w:lineRule="auto"/>
      </w:pPr>
      <w:r>
        <w:separator/>
      </w:r>
    </w:p>
  </w:footnote>
  <w:footnote w:type="continuationSeparator" w:id="0">
    <w:p w14:paraId="468B605F" w14:textId="77777777" w:rsidR="00F26B15" w:rsidRDefault="00F26B15" w:rsidP="00F579C2">
      <w:pPr>
        <w:spacing w:after="0" w:line="240" w:lineRule="auto"/>
      </w:pPr>
      <w:r>
        <w:continuationSeparator/>
      </w:r>
    </w:p>
  </w:footnote>
  <w:footnote w:type="continuationNotice" w:id="1">
    <w:p w14:paraId="635E2289" w14:textId="77777777" w:rsidR="00F26B15" w:rsidRDefault="00F26B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4"/>
  </w:num>
  <w:num w:numId="3">
    <w:abstractNumId w:val="5"/>
  </w:num>
  <w:num w:numId="4">
    <w:abstractNumId w:val="1"/>
  </w:num>
  <w:num w:numId="5">
    <w:abstractNumId w:val="8"/>
  </w:num>
  <w:num w:numId="6">
    <w:abstractNumId w:val="2"/>
  </w:num>
  <w:num w:numId="7">
    <w:abstractNumId w:val="7"/>
  </w:num>
  <w:num w:numId="8">
    <w:abstractNumId w:val="4"/>
  </w:num>
  <w:num w:numId="9">
    <w:abstractNumId w:val="13"/>
  </w:num>
  <w:num w:numId="10">
    <w:abstractNumId w:val="15"/>
  </w:num>
  <w:num w:numId="11">
    <w:abstractNumId w:val="0"/>
    <w:lvlOverride w:ilvl="0">
      <w:startOverride w:val="1"/>
    </w:lvlOverride>
  </w:num>
  <w:num w:numId="12">
    <w:abstractNumId w:val="11"/>
  </w:num>
  <w:num w:numId="13">
    <w:abstractNumId w:val="12"/>
  </w:num>
  <w:num w:numId="14">
    <w:abstractNumId w:val="9"/>
  </w:num>
  <w:num w:numId="15">
    <w:abstractNumId w:val="10"/>
  </w:num>
  <w:num w:numId="16">
    <w:abstractNumId w:val="6"/>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1c6e7719-fcdf-43d9-93c1-f401bd4c4107"/>
    <ds:schemaRef ds:uri="http://www.w3.org/XML/1998/namespace"/>
    <ds:schemaRef ds:uri="http://purl.org/dc/dcmitype/"/>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13</Pages>
  <Words>5096</Words>
  <Characters>35975</Characters>
  <Application>Microsoft Office Word</Application>
  <DocSecurity>0</DocSecurity>
  <Lines>299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143</cp:revision>
  <dcterms:created xsi:type="dcterms:W3CDTF">2022-04-12T21:08:00Z</dcterms:created>
  <dcterms:modified xsi:type="dcterms:W3CDTF">2022-04-25T21:14:00Z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